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65D52A" w14:textId="3FF49EE7" w:rsidR="00933054" w:rsidRPr="00900ADB" w:rsidRDefault="000E663B" w:rsidP="007E6996">
      <w:pPr>
        <w:jc w:val="center"/>
        <w:rPr>
          <w:rFonts w:ascii="Hiragino Mincho Pro W3" w:eastAsia="Hiragino Mincho Pro W3" w:hAnsi="Hiragino Mincho Pro W3"/>
          <w:b/>
          <w:bCs/>
          <w:sz w:val="28"/>
          <w:szCs w:val="28"/>
        </w:rPr>
      </w:pPr>
      <w:r w:rsidRPr="00900ADB">
        <w:rPr>
          <w:rFonts w:ascii="Hiragino Mincho Pro W3" w:eastAsia="Hiragino Mincho Pro W3" w:hAnsi="Hiragino Mincho Pro W3" w:hint="eastAsia"/>
          <w:b/>
          <w:bCs/>
          <w:sz w:val="28"/>
          <w:szCs w:val="28"/>
        </w:rPr>
        <w:t>「</w:t>
      </w:r>
      <w:r w:rsidR="00853AAA" w:rsidRPr="00900ADB">
        <w:rPr>
          <w:rFonts w:ascii="Hiragino Mincho Pro W3" w:eastAsia="Hiragino Mincho Pro W3" w:hAnsi="Hiragino Mincho Pro W3" w:hint="eastAsia"/>
          <w:b/>
          <w:bCs/>
          <w:sz w:val="28"/>
          <w:szCs w:val="28"/>
        </w:rPr>
        <w:t>フラット３５の金利が１％安くなる</w:t>
      </w:r>
      <w:r w:rsidR="00B424A1" w:rsidRPr="00900ADB">
        <w:rPr>
          <w:rFonts w:ascii="Hiragino Mincho Pro W3" w:eastAsia="Hiragino Mincho Pro W3" w:hAnsi="Hiragino Mincho Pro W3" w:hint="eastAsia"/>
          <w:b/>
          <w:bCs/>
          <w:sz w:val="28"/>
          <w:szCs w:val="28"/>
        </w:rPr>
        <w:t>！？</w:t>
      </w:r>
      <w:r w:rsidR="00BF1EC3" w:rsidRPr="00900ADB">
        <w:rPr>
          <w:rFonts w:ascii="Hiragino Mincho Pro W3" w:eastAsia="Hiragino Mincho Pro W3" w:hAnsi="Hiragino Mincho Pro W3" w:hint="eastAsia"/>
          <w:b/>
          <w:bCs/>
          <w:sz w:val="28"/>
          <w:szCs w:val="28"/>
        </w:rPr>
        <w:t>」</w:t>
      </w:r>
    </w:p>
    <w:p w14:paraId="2A6FC06E" w14:textId="77777777" w:rsidR="005B3D0C" w:rsidRPr="00900ADB" w:rsidRDefault="005B3D0C" w:rsidP="005B3D0C">
      <w:pPr>
        <w:rPr>
          <w:rFonts w:ascii="Hiragino Mincho Pro W3" w:eastAsia="Hiragino Mincho Pro W3" w:hAnsi="Hiragino Mincho Pro W3"/>
        </w:rPr>
      </w:pPr>
    </w:p>
    <w:p w14:paraId="7F8258C1" w14:textId="4AC42CEE" w:rsidR="00EC02A9" w:rsidRPr="00900ADB" w:rsidRDefault="00900ADB" w:rsidP="0012175D">
      <w:pPr>
        <w:rPr>
          <w:rFonts w:ascii="Hiragino Mincho Pro W3" w:eastAsia="Hiragino Mincho Pro W3" w:hAnsi="Hiragino Mincho Pro W3"/>
        </w:rPr>
      </w:pPr>
      <w:r w:rsidRPr="00900ADB">
        <w:rPr>
          <w:rFonts w:ascii="Hiragino Mincho Pro W3" w:eastAsia="Hiragino Mincho Pro W3" w:hAnsi="Hiragino Mincho Pro W3" w:hint="eastAsia"/>
        </w:rPr>
        <w:t>住宅を検討している方にとって、金利上昇のニュースはあまり気分のいいものではありませんよね。</w:t>
      </w:r>
    </w:p>
    <w:p w14:paraId="09887608" w14:textId="77777777" w:rsidR="00900ADB" w:rsidRPr="00900ADB" w:rsidRDefault="00900ADB" w:rsidP="0012175D">
      <w:pPr>
        <w:rPr>
          <w:rFonts w:ascii="Hiragino Mincho Pro W3" w:eastAsia="Hiragino Mincho Pro W3" w:hAnsi="Hiragino Mincho Pro W3"/>
        </w:rPr>
      </w:pPr>
    </w:p>
    <w:p w14:paraId="43FEFBBD" w14:textId="19F1F12A" w:rsidR="00900ADB" w:rsidRPr="00900ADB" w:rsidRDefault="00900ADB" w:rsidP="0012175D">
      <w:pPr>
        <w:rPr>
          <w:rFonts w:ascii="Hiragino Mincho Pro W3" w:eastAsia="Hiragino Mincho Pro W3" w:hAnsi="Hiragino Mincho Pro W3"/>
        </w:rPr>
      </w:pPr>
      <w:r w:rsidRPr="00900ADB">
        <w:rPr>
          <w:rFonts w:ascii="Hiragino Mincho Pro W3" w:eastAsia="Hiragino Mincho Pro W3" w:hAnsi="Hiragino Mincho Pro W3" w:hint="eastAsia"/>
        </w:rPr>
        <w:t>「金利の上昇を心配したくないので、固定金利がいいのかなー。」</w:t>
      </w:r>
    </w:p>
    <w:p w14:paraId="0FDFFA63" w14:textId="317DAB02" w:rsidR="00900ADB" w:rsidRDefault="00900ADB" w:rsidP="0012175D">
      <w:pPr>
        <w:rPr>
          <w:rFonts w:ascii="Hiragino Mincho Pro W3" w:eastAsia="Hiragino Mincho Pro W3" w:hAnsi="Hiragino Mincho Pro W3"/>
        </w:rPr>
      </w:pPr>
      <w:r>
        <w:rPr>
          <w:rFonts w:ascii="Hiragino Mincho Pro W3" w:eastAsia="Hiragino Mincho Pro W3" w:hAnsi="Hiragino Mincho Pro W3" w:hint="eastAsia"/>
        </w:rPr>
        <w:t>「固定金利と変動金利の差がありすぎて、固定金利に手がだせない。」</w:t>
      </w:r>
    </w:p>
    <w:p w14:paraId="1FFE9F4D" w14:textId="77777777" w:rsidR="00900ADB" w:rsidRDefault="00900ADB" w:rsidP="0012175D">
      <w:pPr>
        <w:rPr>
          <w:rFonts w:ascii="Hiragino Mincho Pro W3" w:eastAsia="Hiragino Mincho Pro W3" w:hAnsi="Hiragino Mincho Pro W3"/>
        </w:rPr>
      </w:pPr>
    </w:p>
    <w:p w14:paraId="4BFF5722" w14:textId="07D05A31" w:rsidR="00900ADB" w:rsidRDefault="00900ADB" w:rsidP="0012175D">
      <w:pPr>
        <w:rPr>
          <w:rFonts w:ascii="Hiragino Mincho Pro W3" w:eastAsia="Hiragino Mincho Pro W3" w:hAnsi="Hiragino Mincho Pro W3"/>
        </w:rPr>
      </w:pPr>
      <w:r>
        <w:rPr>
          <w:rFonts w:ascii="Hiragino Mincho Pro W3" w:eastAsia="Hiragino Mincho Pro W3" w:hAnsi="Hiragino Mincho Pro W3" w:hint="eastAsia"/>
        </w:rPr>
        <w:t>こんな方も多いのでは？</w:t>
      </w:r>
    </w:p>
    <w:p w14:paraId="08FE1C75" w14:textId="77777777" w:rsidR="00900ADB" w:rsidRDefault="00900ADB" w:rsidP="0012175D">
      <w:pPr>
        <w:rPr>
          <w:rFonts w:ascii="Hiragino Mincho Pro W3" w:eastAsia="Hiragino Mincho Pro W3" w:hAnsi="Hiragino Mincho Pro W3"/>
        </w:rPr>
      </w:pPr>
    </w:p>
    <w:p w14:paraId="66B96616" w14:textId="1AADDC4D" w:rsidR="00900ADB" w:rsidRDefault="00900ADB" w:rsidP="0012175D">
      <w:pPr>
        <w:rPr>
          <w:rFonts w:ascii="Hiragino Mincho Pro W3" w:eastAsia="Hiragino Mincho Pro W3" w:hAnsi="Hiragino Mincho Pro W3"/>
        </w:rPr>
      </w:pPr>
      <w:r>
        <w:rPr>
          <w:rFonts w:ascii="Hiragino Mincho Pro W3" w:eastAsia="Hiragino Mincho Pro W3" w:hAnsi="Hiragino Mincho Pro W3" w:hint="eastAsia"/>
        </w:rPr>
        <w:t>昨年の1年は、金利が上昇した1年でした。</w:t>
      </w:r>
    </w:p>
    <w:p w14:paraId="7EEAA6CE" w14:textId="356630D3" w:rsidR="00900ADB" w:rsidRDefault="00900ADB" w:rsidP="0012175D">
      <w:pPr>
        <w:rPr>
          <w:rFonts w:ascii="Hiragino Mincho Pro W3" w:eastAsia="Hiragino Mincho Pro W3" w:hAnsi="Hiragino Mincho Pro W3"/>
        </w:rPr>
      </w:pPr>
      <w:r>
        <w:rPr>
          <w:rFonts w:ascii="Hiragino Mincho Pro W3" w:eastAsia="Hiragino Mincho Pro W3" w:hAnsi="Hiragino Mincho Pro W3" w:hint="eastAsia"/>
        </w:rPr>
        <w:t>2023年初</w:t>
      </w:r>
      <w:r>
        <w:rPr>
          <w:rFonts w:ascii="Hiragino Mincho Pro W3" w:eastAsia="Hiragino Mincho Pro W3" w:hAnsi="Hiragino Mincho Pro W3"/>
        </w:rPr>
        <w:t>1.68%</w:t>
      </w:r>
      <w:r>
        <w:rPr>
          <w:rFonts w:ascii="Hiragino Mincho Pro W3" w:eastAsia="Hiragino Mincho Pro W3" w:hAnsi="Hiragino Mincho Pro W3" w:hint="eastAsia"/>
        </w:rPr>
        <w:t>だったフラット35の金利が年末には</w:t>
      </w:r>
      <w:r>
        <w:rPr>
          <w:rFonts w:ascii="Hiragino Mincho Pro W3" w:eastAsia="Hiragino Mincho Pro W3" w:hAnsi="Hiragino Mincho Pro W3"/>
        </w:rPr>
        <w:t>2.0%</w:t>
      </w:r>
      <w:r>
        <w:rPr>
          <w:rFonts w:ascii="Hiragino Mincho Pro W3" w:eastAsia="Hiragino Mincho Pro W3" w:hAnsi="Hiragino Mincho Pro W3" w:hint="eastAsia"/>
        </w:rPr>
        <w:t>を突破。さらに上昇する気配。</w:t>
      </w:r>
    </w:p>
    <w:p w14:paraId="0D4296F2" w14:textId="77777777" w:rsidR="00900ADB" w:rsidRDefault="00900ADB" w:rsidP="0012175D">
      <w:pPr>
        <w:rPr>
          <w:rFonts w:ascii="Hiragino Mincho Pro W3" w:eastAsia="Hiragino Mincho Pro W3" w:hAnsi="Hiragino Mincho Pro W3"/>
        </w:rPr>
      </w:pPr>
    </w:p>
    <w:p w14:paraId="7BEAEEB9" w14:textId="25505695" w:rsidR="00900ADB" w:rsidRDefault="00900ADB" w:rsidP="0012175D">
      <w:pPr>
        <w:rPr>
          <w:rFonts w:ascii="Hiragino Mincho Pro W3" w:eastAsia="Hiragino Mincho Pro W3" w:hAnsi="Hiragino Mincho Pro W3"/>
        </w:rPr>
      </w:pPr>
      <w:r>
        <w:rPr>
          <w:rFonts w:ascii="Hiragino Mincho Pro W3" w:eastAsia="Hiragino Mincho Pro W3" w:hAnsi="Hiragino Mincho Pro W3" w:hint="eastAsia"/>
        </w:rPr>
        <w:t>それに対して、変動金利は</w:t>
      </w:r>
      <w:r>
        <w:rPr>
          <w:rFonts w:ascii="Hiragino Mincho Pro W3" w:eastAsia="Hiragino Mincho Pro W3" w:hAnsi="Hiragino Mincho Pro W3"/>
        </w:rPr>
        <w:t>0.4%</w:t>
      </w:r>
      <w:r>
        <w:rPr>
          <w:rFonts w:ascii="Hiragino Mincho Pro W3" w:eastAsia="Hiragino Mincho Pro W3" w:hAnsi="Hiragino Mincho Pro W3" w:hint="eastAsia"/>
        </w:rPr>
        <w:t>前後で</w:t>
      </w:r>
      <w:r w:rsidR="005F1026">
        <w:rPr>
          <w:rFonts w:ascii="Hiragino Mincho Pro W3" w:eastAsia="Hiragino Mincho Pro W3" w:hAnsi="Hiragino Mincho Pro W3" w:hint="eastAsia"/>
        </w:rPr>
        <w:t>金利の上昇はありません</w:t>
      </w:r>
      <w:r w:rsidR="00B678C3">
        <w:rPr>
          <w:rFonts w:ascii="Hiragino Mincho Pro W3" w:eastAsia="Hiragino Mincho Pro W3" w:hAnsi="Hiragino Mincho Pro W3" w:hint="eastAsia"/>
        </w:rPr>
        <w:t>でした</w:t>
      </w:r>
      <w:r w:rsidR="005F1026">
        <w:rPr>
          <w:rFonts w:ascii="Hiragino Mincho Pro W3" w:eastAsia="Hiragino Mincho Pro W3" w:hAnsi="Hiragino Mincho Pro W3" w:hint="eastAsia"/>
        </w:rPr>
        <w:t>。</w:t>
      </w:r>
    </w:p>
    <w:p w14:paraId="287B019A" w14:textId="33031BDA" w:rsidR="005F1026" w:rsidRDefault="00B678C3" w:rsidP="0012175D">
      <w:pPr>
        <w:rPr>
          <w:rFonts w:ascii="Hiragino Mincho Pro W3" w:eastAsia="Hiragino Mincho Pro W3" w:hAnsi="Hiragino Mincho Pro W3"/>
        </w:rPr>
      </w:pPr>
      <w:r>
        <w:rPr>
          <w:rFonts w:ascii="Hiragino Mincho Pro W3" w:eastAsia="Hiragino Mincho Pro W3" w:hAnsi="Hiragino Mincho Pro W3" w:hint="eastAsia"/>
        </w:rPr>
        <w:t>固定金利との差が</w:t>
      </w:r>
      <w:r>
        <w:rPr>
          <w:rFonts w:ascii="Hiragino Mincho Pro W3" w:eastAsia="Hiragino Mincho Pro W3" w:hAnsi="Hiragino Mincho Pro W3"/>
        </w:rPr>
        <w:t>1.5</w:t>
      </w:r>
      <w:r>
        <w:rPr>
          <w:rFonts w:ascii="Hiragino Mincho Pro W3" w:eastAsia="Hiragino Mincho Pro W3" w:hAnsi="Hiragino Mincho Pro W3" w:hint="eastAsia"/>
        </w:rPr>
        <w:t>％以上。やはり金利の低さは魅力です。</w:t>
      </w:r>
    </w:p>
    <w:p w14:paraId="362E178D" w14:textId="77777777" w:rsidR="00B678C3" w:rsidRDefault="00B678C3" w:rsidP="0012175D">
      <w:pPr>
        <w:rPr>
          <w:rFonts w:ascii="Hiragino Mincho Pro W3" w:eastAsia="Hiragino Mincho Pro W3" w:hAnsi="Hiragino Mincho Pro W3"/>
        </w:rPr>
      </w:pPr>
    </w:p>
    <w:p w14:paraId="3C832DAB" w14:textId="1616538B" w:rsidR="00B678C3" w:rsidRDefault="00B678C3" w:rsidP="0012175D">
      <w:pPr>
        <w:rPr>
          <w:rFonts w:ascii="Hiragino Mincho Pro W3" w:eastAsia="Hiragino Mincho Pro W3" w:hAnsi="Hiragino Mincho Pro W3"/>
        </w:rPr>
      </w:pPr>
      <w:r>
        <w:rPr>
          <w:rFonts w:ascii="Hiragino Mincho Pro W3" w:eastAsia="Hiragino Mincho Pro W3" w:hAnsi="Hiragino Mincho Pro W3" w:hint="eastAsia"/>
        </w:rPr>
        <w:t>しかし、今年は変動金利も上昇するのではないか？というニュースが流れています。</w:t>
      </w:r>
    </w:p>
    <w:p w14:paraId="1BFFDD0D" w14:textId="4ACA7FC5" w:rsidR="00B678C3" w:rsidRDefault="00B678C3" w:rsidP="0012175D">
      <w:pPr>
        <w:rPr>
          <w:rFonts w:ascii="Hiragino Mincho Pro W3" w:eastAsia="Hiragino Mincho Pro W3" w:hAnsi="Hiragino Mincho Pro W3"/>
        </w:rPr>
      </w:pPr>
      <w:r>
        <w:rPr>
          <w:rFonts w:ascii="Hiragino Mincho Pro W3" w:eastAsia="Hiragino Mincho Pro W3" w:hAnsi="Hiragino Mincho Pro W3" w:hint="eastAsia"/>
        </w:rPr>
        <w:lastRenderedPageBreak/>
        <w:t>そうなると「いったいこの先どうすればいいんだ！」と不安になるばかりですね。</w:t>
      </w:r>
    </w:p>
    <w:p w14:paraId="3BA994FB" w14:textId="77777777" w:rsidR="00B678C3" w:rsidRDefault="00B678C3" w:rsidP="0012175D">
      <w:pPr>
        <w:rPr>
          <w:rFonts w:ascii="Hiragino Mincho Pro W3" w:eastAsia="Hiragino Mincho Pro W3" w:hAnsi="Hiragino Mincho Pro W3"/>
        </w:rPr>
      </w:pPr>
    </w:p>
    <w:p w14:paraId="71A9B903" w14:textId="5589A83D" w:rsidR="00B678C3" w:rsidRDefault="00B678C3" w:rsidP="0012175D">
      <w:pPr>
        <w:rPr>
          <w:rFonts w:ascii="Hiragino Mincho Pro W3" w:eastAsia="Hiragino Mincho Pro W3" w:hAnsi="Hiragino Mincho Pro W3"/>
        </w:rPr>
      </w:pPr>
      <w:r>
        <w:rPr>
          <w:rFonts w:ascii="Hiragino Mincho Pro W3" w:eastAsia="Hiragino Mincho Pro W3" w:hAnsi="Hiragino Mincho Pro W3" w:hint="eastAsia"/>
        </w:rPr>
        <w:t>そんな中で朗報が飛び込んでみました。</w:t>
      </w:r>
    </w:p>
    <w:p w14:paraId="228BFDE4" w14:textId="42BE5441" w:rsidR="00B678C3" w:rsidRDefault="00B678C3" w:rsidP="0012175D">
      <w:pPr>
        <w:rPr>
          <w:rFonts w:ascii="Hiragino Mincho Pro W3" w:eastAsia="Hiragino Mincho Pro W3" w:hAnsi="Hiragino Mincho Pro W3"/>
        </w:rPr>
      </w:pPr>
      <w:r>
        <w:rPr>
          <w:rFonts w:ascii="Hiragino Mincho Pro W3" w:eastAsia="Hiragino Mincho Pro W3" w:hAnsi="Hiragino Mincho Pro W3" w:hint="eastAsia"/>
        </w:rPr>
        <w:t>昨年年初から言われ続けてきた、政府の子育て支援政策の一環として、フラット３５の金利が優遇されることが決まったのです。</w:t>
      </w:r>
    </w:p>
    <w:p w14:paraId="2EB716A3" w14:textId="58A8473B" w:rsidR="00B678C3" w:rsidRDefault="00B678C3" w:rsidP="00B678C3">
      <w:pPr>
        <w:jc w:val="center"/>
        <w:rPr>
          <w:rFonts w:ascii="Hiragino Mincho Pro W3" w:eastAsia="Hiragino Mincho Pro W3" w:hAnsi="Hiragino Mincho Pro W3"/>
        </w:rPr>
      </w:pPr>
      <w:r>
        <w:rPr>
          <w:rFonts w:ascii="Hiragino Mincho Pro W3" w:eastAsia="Hiragino Mincho Pro W3" w:hAnsi="Hiragino Mincho Pro W3" w:hint="eastAsia"/>
          <w:noProof/>
        </w:rPr>
        <w:drawing>
          <wp:inline distT="0" distB="0" distL="0" distR="0" wp14:anchorId="4AC190F4" wp14:editId="3F5354B7">
            <wp:extent cx="4205349" cy="2819400"/>
            <wp:effectExtent l="0" t="0" r="0" b="0"/>
            <wp:docPr id="1463973191" name="図 1" descr="ポーズをとる男性&#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973191" name="図 1" descr="ポーズをとる男性&#10;&#10;自動的に生成された説明"/>
                    <pic:cNvPicPr/>
                  </pic:nvPicPr>
                  <pic:blipFill>
                    <a:blip r:embed="rId7"/>
                    <a:stretch>
                      <a:fillRect/>
                    </a:stretch>
                  </pic:blipFill>
                  <pic:spPr>
                    <a:xfrm>
                      <a:off x="0" y="0"/>
                      <a:ext cx="4222151" cy="2830664"/>
                    </a:xfrm>
                    <a:prstGeom prst="rect">
                      <a:avLst/>
                    </a:prstGeom>
                  </pic:spPr>
                </pic:pic>
              </a:graphicData>
            </a:graphic>
          </wp:inline>
        </w:drawing>
      </w:r>
    </w:p>
    <w:p w14:paraId="6F6F8B66" w14:textId="7A39CF67" w:rsidR="00B678C3" w:rsidRDefault="00B678C3" w:rsidP="00B678C3">
      <w:pPr>
        <w:rPr>
          <w:rFonts w:ascii="Hiragino Mincho Pro W3" w:eastAsia="Hiragino Mincho Pro W3" w:hAnsi="Hiragino Mincho Pro W3"/>
        </w:rPr>
      </w:pPr>
    </w:p>
    <w:p w14:paraId="57E23040" w14:textId="2CB0575E" w:rsidR="00B678C3" w:rsidRDefault="00F61CAB" w:rsidP="00B678C3">
      <w:pPr>
        <w:rPr>
          <w:rFonts w:ascii="Hiragino Mincho Pro W3" w:eastAsia="Hiragino Mincho Pro W3" w:hAnsi="Hiragino Mincho Pro W3"/>
        </w:rPr>
      </w:pPr>
      <w:r>
        <w:rPr>
          <w:rFonts w:ascii="Hiragino Mincho Pro W3" w:eastAsia="Hiragino Mincho Pro W3" w:hAnsi="Hiragino Mincho Pro W3" w:hint="eastAsia"/>
        </w:rPr>
        <w:t>少し分かりにくいですが、この制度は、１ポイントごとに、5年間</w:t>
      </w:r>
      <w:r>
        <w:rPr>
          <w:rFonts w:ascii="Hiragino Mincho Pro W3" w:eastAsia="Hiragino Mincho Pro W3" w:hAnsi="Hiragino Mincho Pro W3"/>
        </w:rPr>
        <w:t>0.25%</w:t>
      </w:r>
      <w:r>
        <w:rPr>
          <w:rFonts w:ascii="Hiragino Mincho Pro W3" w:eastAsia="Hiragino Mincho Pro W3" w:hAnsi="Hiragino Mincho Pro W3" w:hint="eastAsia"/>
        </w:rPr>
        <w:t>金利が引き下げになります。</w:t>
      </w:r>
    </w:p>
    <w:p w14:paraId="206D3CE2" w14:textId="182BF92F" w:rsidR="00F61CAB" w:rsidRDefault="00F61CAB" w:rsidP="00B678C3">
      <w:pPr>
        <w:rPr>
          <w:rFonts w:ascii="Hiragino Mincho Pro W3" w:eastAsia="Hiragino Mincho Pro W3" w:hAnsi="Hiragino Mincho Pro W3"/>
        </w:rPr>
      </w:pPr>
      <w:r>
        <w:rPr>
          <w:rFonts w:ascii="Hiragino Mincho Pro W3" w:eastAsia="Hiragino Mincho Pro W3" w:hAnsi="Hiragino Mincho Pro W3" w:hint="eastAsia"/>
        </w:rPr>
        <w:t>5年間の最大引き下げ幅は</w:t>
      </w:r>
      <w:r>
        <w:rPr>
          <w:rFonts w:ascii="Hiragino Mincho Pro W3" w:eastAsia="Hiragino Mincho Pro W3" w:hAnsi="Hiragino Mincho Pro W3"/>
        </w:rPr>
        <w:t>1.0%</w:t>
      </w:r>
      <w:r>
        <w:rPr>
          <w:rFonts w:ascii="Hiragino Mincho Pro W3" w:eastAsia="Hiragino Mincho Pro W3" w:hAnsi="Hiragino Mincho Pro W3" w:hint="eastAsia"/>
        </w:rPr>
        <w:t>になので、５ポイント目から6年目から10年目までの金利が</w:t>
      </w:r>
      <w:r>
        <w:rPr>
          <w:rFonts w:ascii="Hiragino Mincho Pro W3" w:eastAsia="Hiragino Mincho Pro W3" w:hAnsi="Hiragino Mincho Pro W3"/>
        </w:rPr>
        <w:t>0.25%</w:t>
      </w:r>
      <w:r>
        <w:rPr>
          <w:rFonts w:ascii="Hiragino Mincho Pro W3" w:eastAsia="Hiragino Mincho Pro W3" w:hAnsi="Hiragino Mincho Pro W3" w:hint="eastAsia"/>
        </w:rPr>
        <w:t>引き下がることになります。</w:t>
      </w:r>
    </w:p>
    <w:p w14:paraId="17F478DD" w14:textId="77777777" w:rsidR="00F61CAB" w:rsidRDefault="00F61CAB" w:rsidP="00B678C3">
      <w:pPr>
        <w:rPr>
          <w:rFonts w:ascii="Hiragino Mincho Pro W3" w:eastAsia="Hiragino Mincho Pro W3" w:hAnsi="Hiragino Mincho Pro W3"/>
        </w:rPr>
      </w:pPr>
    </w:p>
    <w:p w14:paraId="40E7B96E" w14:textId="272CE40C" w:rsidR="00F61CAB" w:rsidRDefault="00F61CAB" w:rsidP="00B678C3">
      <w:pPr>
        <w:rPr>
          <w:rFonts w:ascii="Hiragino Mincho Pro W3" w:eastAsia="Hiragino Mincho Pro W3" w:hAnsi="Hiragino Mincho Pro W3"/>
        </w:rPr>
      </w:pPr>
      <w:r>
        <w:rPr>
          <w:rFonts w:ascii="Hiragino Mincho Pro W3" w:eastAsia="Hiragino Mincho Pro W3" w:hAnsi="Hiragino Mincho Pro W3" w:hint="eastAsia"/>
        </w:rPr>
        <w:lastRenderedPageBreak/>
        <w:t>つまり、８ポイント獲得できれば、10年間１％の金利優遇を受けることができるのです。</w:t>
      </w:r>
    </w:p>
    <w:p w14:paraId="68AA07AA" w14:textId="76077DAF" w:rsidR="00F61CAB" w:rsidRDefault="005B7EFF" w:rsidP="00B678C3">
      <w:pPr>
        <w:rPr>
          <w:rFonts w:ascii="Hiragino Mincho Pro W3" w:eastAsia="Hiragino Mincho Pro W3" w:hAnsi="Hiragino Mincho Pro W3"/>
        </w:rPr>
      </w:pPr>
      <w:r>
        <w:rPr>
          <w:rFonts w:ascii="Hiragino Mincho Pro W3" w:eastAsia="Hiragino Mincho Pro W3" w:hAnsi="Hiragino Mincho Pro W3" w:hint="eastAsia"/>
          <w:noProof/>
        </w:rPr>
        <w:drawing>
          <wp:anchor distT="0" distB="0" distL="114300" distR="114300" simplePos="0" relativeHeight="251658240" behindDoc="0" locked="0" layoutInCell="1" allowOverlap="1" wp14:anchorId="6DC0E02F" wp14:editId="0585A5AF">
            <wp:simplePos x="0" y="0"/>
            <wp:positionH relativeFrom="column">
              <wp:posOffset>-173779</wp:posOffset>
            </wp:positionH>
            <wp:positionV relativeFrom="paragraph">
              <wp:posOffset>328295</wp:posOffset>
            </wp:positionV>
            <wp:extent cx="5816600" cy="4087156"/>
            <wp:effectExtent l="0" t="0" r="0" b="8890"/>
            <wp:wrapNone/>
            <wp:docPr id="806737956" name="図 3"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737956" name="図 3" descr="グラフィカル ユーザー インターフェイス&#10;&#10;自動的に生成された説明"/>
                    <pic:cNvPicPr/>
                  </pic:nvPicPr>
                  <pic:blipFill>
                    <a:blip r:embed="rId8"/>
                    <a:stretch>
                      <a:fillRect/>
                    </a:stretch>
                  </pic:blipFill>
                  <pic:spPr>
                    <a:xfrm>
                      <a:off x="0" y="0"/>
                      <a:ext cx="5816600" cy="4087156"/>
                    </a:xfrm>
                    <a:prstGeom prst="rect">
                      <a:avLst/>
                    </a:prstGeom>
                  </pic:spPr>
                </pic:pic>
              </a:graphicData>
            </a:graphic>
            <wp14:sizeRelH relativeFrom="page">
              <wp14:pctWidth>0</wp14:pctWidth>
            </wp14:sizeRelH>
            <wp14:sizeRelV relativeFrom="page">
              <wp14:pctHeight>0</wp14:pctHeight>
            </wp14:sizeRelV>
          </wp:anchor>
        </w:drawing>
      </w:r>
    </w:p>
    <w:p w14:paraId="19FA77FE" w14:textId="73899FD6" w:rsidR="00F61CAB" w:rsidRDefault="00F61CAB" w:rsidP="00B678C3">
      <w:pPr>
        <w:rPr>
          <w:rFonts w:ascii="Hiragino Mincho Pro W3" w:eastAsia="Hiragino Mincho Pro W3" w:hAnsi="Hiragino Mincho Pro W3"/>
        </w:rPr>
      </w:pPr>
    </w:p>
    <w:p w14:paraId="204DC38F" w14:textId="57B5D70A" w:rsidR="00F61CAB" w:rsidRDefault="00F61CAB" w:rsidP="00B678C3">
      <w:pPr>
        <w:rPr>
          <w:rFonts w:ascii="Hiragino Mincho Pro W3" w:eastAsia="Hiragino Mincho Pro W3" w:hAnsi="Hiragino Mincho Pro W3"/>
        </w:rPr>
      </w:pPr>
    </w:p>
    <w:p w14:paraId="4D53DDE7" w14:textId="65F7413D" w:rsidR="00F61CAB" w:rsidRDefault="00F61CAB" w:rsidP="00B678C3">
      <w:pPr>
        <w:rPr>
          <w:rFonts w:ascii="Hiragino Mincho Pro W3" w:eastAsia="Hiragino Mincho Pro W3" w:hAnsi="Hiragino Mincho Pro W3"/>
        </w:rPr>
      </w:pPr>
    </w:p>
    <w:p w14:paraId="0CA6120C" w14:textId="7DD94C94" w:rsidR="00F61CAB" w:rsidRDefault="00F61CAB" w:rsidP="00B678C3">
      <w:pPr>
        <w:rPr>
          <w:rFonts w:ascii="Hiragino Mincho Pro W3" w:eastAsia="Hiragino Mincho Pro W3" w:hAnsi="Hiragino Mincho Pro W3"/>
        </w:rPr>
      </w:pPr>
    </w:p>
    <w:p w14:paraId="0DAE6BC8" w14:textId="57E62EFC" w:rsidR="00F61CAB" w:rsidRDefault="00F61CAB" w:rsidP="00B678C3">
      <w:pPr>
        <w:rPr>
          <w:rFonts w:ascii="Hiragino Mincho Pro W3" w:eastAsia="Hiragino Mincho Pro W3" w:hAnsi="Hiragino Mincho Pro W3"/>
        </w:rPr>
      </w:pPr>
    </w:p>
    <w:p w14:paraId="25C97783" w14:textId="7D8A6BB2" w:rsidR="00F61CAB" w:rsidRDefault="00F61CAB" w:rsidP="00B678C3">
      <w:pPr>
        <w:rPr>
          <w:rFonts w:ascii="Hiragino Mincho Pro W3" w:eastAsia="Hiragino Mincho Pro W3" w:hAnsi="Hiragino Mincho Pro W3"/>
        </w:rPr>
      </w:pPr>
    </w:p>
    <w:p w14:paraId="73926C8D" w14:textId="657E67A7" w:rsidR="00F61CAB" w:rsidRDefault="00F61CAB" w:rsidP="00B678C3">
      <w:pPr>
        <w:rPr>
          <w:rFonts w:ascii="Hiragino Mincho Pro W3" w:eastAsia="Hiragino Mincho Pro W3" w:hAnsi="Hiragino Mincho Pro W3"/>
        </w:rPr>
      </w:pPr>
    </w:p>
    <w:p w14:paraId="729D7608" w14:textId="295196CD" w:rsidR="00F61CAB" w:rsidRDefault="00F61CAB" w:rsidP="00B678C3">
      <w:pPr>
        <w:rPr>
          <w:rFonts w:ascii="Hiragino Mincho Pro W3" w:eastAsia="Hiragino Mincho Pro W3" w:hAnsi="Hiragino Mincho Pro W3"/>
        </w:rPr>
      </w:pPr>
    </w:p>
    <w:p w14:paraId="51F2D7B2" w14:textId="79416D90" w:rsidR="00F61CAB" w:rsidRDefault="00F61CAB" w:rsidP="00B678C3">
      <w:pPr>
        <w:rPr>
          <w:rFonts w:ascii="Hiragino Mincho Pro W3" w:eastAsia="Hiragino Mincho Pro W3" w:hAnsi="Hiragino Mincho Pro W3"/>
        </w:rPr>
      </w:pPr>
    </w:p>
    <w:p w14:paraId="6F32B6E1" w14:textId="77777777" w:rsidR="00F61CAB" w:rsidRPr="005B7EFF" w:rsidRDefault="00F61CAB" w:rsidP="00B678C3">
      <w:pPr>
        <w:rPr>
          <w:rFonts w:ascii="Hiragino Mincho Pro W3" w:eastAsia="Hiragino Mincho Pro W3" w:hAnsi="Hiragino Mincho Pro W3" w:hint="eastAsia"/>
        </w:rPr>
      </w:pPr>
    </w:p>
    <w:p w14:paraId="72E71747" w14:textId="7864BF04" w:rsidR="00F61CAB" w:rsidRDefault="00F61CAB" w:rsidP="00B678C3">
      <w:pPr>
        <w:rPr>
          <w:rFonts w:ascii="Hiragino Mincho Pro W3" w:eastAsia="Hiragino Mincho Pro W3" w:hAnsi="Hiragino Mincho Pro W3"/>
        </w:rPr>
      </w:pPr>
      <w:r>
        <w:rPr>
          <w:rFonts w:ascii="Hiragino Mincho Pro W3" w:eastAsia="Hiragino Mincho Pro W3" w:hAnsi="Hiragino Mincho Pro W3" w:hint="eastAsia"/>
        </w:rPr>
        <w:t>新築住宅の場合であれば、ZEHで長期優良住宅を建てれば、４ポイント。5年間は確実に１％金利が下がります。プラス家族構成により6年目以降の金利が下がる可能性があるわけです。</w:t>
      </w:r>
    </w:p>
    <w:p w14:paraId="5C8D8EEA" w14:textId="77777777" w:rsidR="00F61CAB" w:rsidRDefault="00F61CAB" w:rsidP="00B678C3">
      <w:pPr>
        <w:rPr>
          <w:rFonts w:ascii="Hiragino Mincho Pro W3" w:eastAsia="Hiragino Mincho Pro W3" w:hAnsi="Hiragino Mincho Pro W3"/>
        </w:rPr>
      </w:pPr>
    </w:p>
    <w:p w14:paraId="3AC9CE49" w14:textId="395B1387" w:rsidR="00F61CAB" w:rsidRPr="00900ADB" w:rsidRDefault="00F61CAB" w:rsidP="00B678C3">
      <w:pPr>
        <w:rPr>
          <w:rFonts w:ascii="Hiragino Mincho Pro W3" w:eastAsia="Hiragino Mincho Pro W3" w:hAnsi="Hiragino Mincho Pro W3"/>
        </w:rPr>
      </w:pPr>
      <w:r>
        <w:rPr>
          <w:rFonts w:ascii="Hiragino Mincho Pro W3" w:eastAsia="Hiragino Mincho Pro W3" w:hAnsi="Hiragino Mincho Pro W3" w:hint="eastAsia"/>
        </w:rPr>
        <w:t>金利の動きが心配の中で、全期間固定金利のフラット３５の金利が優遇されるのは、住宅を検討されている方にかなり大きな特典になるかもしれません。</w:t>
      </w:r>
    </w:p>
    <w:sectPr w:rsidR="00F61CAB" w:rsidRPr="00900ADB" w:rsidSect="00A71CF4">
      <w:headerReference w:type="default" r:id="rId9"/>
      <w:footerReference w:type="default" r:id="rId10"/>
      <w:pgSz w:w="11901" w:h="16817"/>
      <w:pgMar w:top="1418" w:right="1701" w:bottom="1134" w:left="1701" w:header="851" w:footer="992" w:gutter="0"/>
      <w:cols w:space="425"/>
      <w:docGrid w:type="lines" w:linePitch="35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E44E46" w14:textId="77777777" w:rsidR="00A71CF4" w:rsidRDefault="00A71CF4" w:rsidP="005A26F6">
      <w:r>
        <w:separator/>
      </w:r>
    </w:p>
  </w:endnote>
  <w:endnote w:type="continuationSeparator" w:id="0">
    <w:p w14:paraId="09FD1CA4" w14:textId="77777777" w:rsidR="00A71CF4" w:rsidRDefault="00A71CF4" w:rsidP="005A26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iragino Kaku Gothic ProN">
    <w:altName w:val="游ゴシック"/>
    <w:charset w:val="80"/>
    <w:family w:val="swiss"/>
    <w:pitch w:val="variable"/>
    <w:sig w:usb0="E00002FF" w:usb1="7AC7FFFF" w:usb2="00000012" w:usb3="00000000" w:csb0="0002000D" w:csb1="00000000"/>
  </w:font>
  <w:font w:name="HiraKakuProN-W3">
    <w:altName w:val="游ゴシック Light"/>
    <w:panose1 w:val="00000000000000000000"/>
    <w:charset w:val="00"/>
    <w:family w:val="roman"/>
    <w:notTrueType/>
    <w:pitch w:val="default"/>
  </w:font>
  <w:font w:name="Hiragino Mincho Pro W3">
    <w:altName w:val="游ゴシック"/>
    <w:charset w:val="80"/>
    <w:family w:val="roman"/>
    <w:pitch w:val="variable"/>
    <w:sig w:usb0="E00002FF" w:usb1="7AC7FFFF" w:usb2="00000012" w:usb3="00000000" w:csb0="0002000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5E271" w14:textId="77777777" w:rsidR="002173A9" w:rsidRDefault="002173A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F05565" w14:textId="77777777" w:rsidR="00A71CF4" w:rsidRDefault="00A71CF4" w:rsidP="005A26F6">
      <w:r>
        <w:separator/>
      </w:r>
    </w:p>
  </w:footnote>
  <w:footnote w:type="continuationSeparator" w:id="0">
    <w:p w14:paraId="5A189A45" w14:textId="77777777" w:rsidR="00A71CF4" w:rsidRDefault="00A71CF4" w:rsidP="005A26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03D29" w14:textId="77777777" w:rsidR="002173A9" w:rsidRDefault="002173A9">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E0D58"/>
    <w:multiLevelType w:val="hybridMultilevel"/>
    <w:tmpl w:val="92E2556E"/>
    <w:lvl w:ilvl="0" w:tplc="4E00B76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EA86587"/>
    <w:multiLevelType w:val="hybridMultilevel"/>
    <w:tmpl w:val="90322FB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5822116"/>
    <w:multiLevelType w:val="hybridMultilevel"/>
    <w:tmpl w:val="55B213D2"/>
    <w:lvl w:ilvl="0" w:tplc="AEBC1948">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CAE5409"/>
    <w:multiLevelType w:val="hybridMultilevel"/>
    <w:tmpl w:val="C38AFE9C"/>
    <w:lvl w:ilvl="0" w:tplc="60344606">
      <w:start w:val="1"/>
      <w:numFmt w:val="bullet"/>
      <w:lvlText w:val="○"/>
      <w:lvlJc w:val="left"/>
      <w:pPr>
        <w:ind w:left="360" w:hanging="360"/>
      </w:pPr>
      <w:rPr>
        <w:rFonts w:ascii="ＭＳ 明朝" w:eastAsia="ＭＳ 明朝" w:hAnsi="ＭＳ 明朝"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368C614A"/>
    <w:multiLevelType w:val="hybridMultilevel"/>
    <w:tmpl w:val="530410BC"/>
    <w:lvl w:ilvl="0" w:tplc="55868C9A">
      <w:start w:val="6"/>
      <w:numFmt w:val="bullet"/>
      <w:lvlText w:val="○"/>
      <w:lvlJc w:val="left"/>
      <w:pPr>
        <w:ind w:left="360" w:hanging="360"/>
      </w:pPr>
      <w:rPr>
        <w:rFonts w:ascii="ＭＳ 明朝" w:eastAsia="ＭＳ 明朝" w:hAnsi="ＭＳ 明朝"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96F077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ABF7B7E"/>
    <w:multiLevelType w:val="hybridMultilevel"/>
    <w:tmpl w:val="FAF660B0"/>
    <w:lvl w:ilvl="0" w:tplc="4F14228E">
      <w:start w:val="1"/>
      <w:numFmt w:val="bullet"/>
      <w:lvlText w:val="○"/>
      <w:lvlJc w:val="left"/>
      <w:pPr>
        <w:ind w:left="360" w:hanging="360"/>
      </w:pPr>
      <w:rPr>
        <w:rFonts w:ascii="ＭＳ 明朝" w:eastAsia="ＭＳ 明朝" w:hAnsi="ＭＳ 明朝"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D1645E5"/>
    <w:multiLevelType w:val="hybridMultilevel"/>
    <w:tmpl w:val="8D14BB6A"/>
    <w:lvl w:ilvl="0" w:tplc="D8A269E2">
      <w:numFmt w:val="bullet"/>
      <w:lvlText w:val="○"/>
      <w:lvlJc w:val="left"/>
      <w:pPr>
        <w:ind w:left="480" w:hanging="360"/>
      </w:pPr>
      <w:rPr>
        <w:rFonts w:ascii="ＭＳ 明朝" w:eastAsia="ＭＳ 明朝" w:hAnsi="ＭＳ 明朝" w:cs="ＭＳ Ｐゴシック" w:hint="eastAsia"/>
      </w:rPr>
    </w:lvl>
    <w:lvl w:ilvl="1" w:tplc="0409000B" w:tentative="1">
      <w:start w:val="1"/>
      <w:numFmt w:val="bullet"/>
      <w:lvlText w:val=""/>
      <w:lvlJc w:val="left"/>
      <w:pPr>
        <w:ind w:left="960" w:hanging="420"/>
      </w:pPr>
      <w:rPr>
        <w:rFonts w:ascii="Wingdings" w:hAnsi="Wingdings" w:hint="default"/>
      </w:rPr>
    </w:lvl>
    <w:lvl w:ilvl="2" w:tplc="0409000D" w:tentative="1">
      <w:start w:val="1"/>
      <w:numFmt w:val="bullet"/>
      <w:lvlText w:val=""/>
      <w:lvlJc w:val="left"/>
      <w:pPr>
        <w:ind w:left="1380" w:hanging="420"/>
      </w:pPr>
      <w:rPr>
        <w:rFonts w:ascii="Wingdings" w:hAnsi="Wingdings" w:hint="default"/>
      </w:rPr>
    </w:lvl>
    <w:lvl w:ilvl="3" w:tplc="04090001" w:tentative="1">
      <w:start w:val="1"/>
      <w:numFmt w:val="bullet"/>
      <w:lvlText w:val=""/>
      <w:lvlJc w:val="left"/>
      <w:pPr>
        <w:ind w:left="1800" w:hanging="420"/>
      </w:pPr>
      <w:rPr>
        <w:rFonts w:ascii="Wingdings" w:hAnsi="Wingdings" w:hint="default"/>
      </w:rPr>
    </w:lvl>
    <w:lvl w:ilvl="4" w:tplc="0409000B" w:tentative="1">
      <w:start w:val="1"/>
      <w:numFmt w:val="bullet"/>
      <w:lvlText w:val=""/>
      <w:lvlJc w:val="left"/>
      <w:pPr>
        <w:ind w:left="2220" w:hanging="420"/>
      </w:pPr>
      <w:rPr>
        <w:rFonts w:ascii="Wingdings" w:hAnsi="Wingdings" w:hint="default"/>
      </w:rPr>
    </w:lvl>
    <w:lvl w:ilvl="5" w:tplc="0409000D" w:tentative="1">
      <w:start w:val="1"/>
      <w:numFmt w:val="bullet"/>
      <w:lvlText w:val=""/>
      <w:lvlJc w:val="left"/>
      <w:pPr>
        <w:ind w:left="2640" w:hanging="420"/>
      </w:pPr>
      <w:rPr>
        <w:rFonts w:ascii="Wingdings" w:hAnsi="Wingdings" w:hint="default"/>
      </w:rPr>
    </w:lvl>
    <w:lvl w:ilvl="6" w:tplc="04090001" w:tentative="1">
      <w:start w:val="1"/>
      <w:numFmt w:val="bullet"/>
      <w:lvlText w:val=""/>
      <w:lvlJc w:val="left"/>
      <w:pPr>
        <w:ind w:left="3060" w:hanging="420"/>
      </w:pPr>
      <w:rPr>
        <w:rFonts w:ascii="Wingdings" w:hAnsi="Wingdings" w:hint="default"/>
      </w:rPr>
    </w:lvl>
    <w:lvl w:ilvl="7" w:tplc="0409000B" w:tentative="1">
      <w:start w:val="1"/>
      <w:numFmt w:val="bullet"/>
      <w:lvlText w:val=""/>
      <w:lvlJc w:val="left"/>
      <w:pPr>
        <w:ind w:left="3480" w:hanging="420"/>
      </w:pPr>
      <w:rPr>
        <w:rFonts w:ascii="Wingdings" w:hAnsi="Wingdings" w:hint="default"/>
      </w:rPr>
    </w:lvl>
    <w:lvl w:ilvl="8" w:tplc="0409000D" w:tentative="1">
      <w:start w:val="1"/>
      <w:numFmt w:val="bullet"/>
      <w:lvlText w:val=""/>
      <w:lvlJc w:val="left"/>
      <w:pPr>
        <w:ind w:left="3900" w:hanging="420"/>
      </w:pPr>
      <w:rPr>
        <w:rFonts w:ascii="Wingdings" w:hAnsi="Wingdings" w:hint="default"/>
      </w:rPr>
    </w:lvl>
  </w:abstractNum>
  <w:abstractNum w:abstractNumId="8" w15:restartNumberingAfterBreak="0">
    <w:nsid w:val="54156E82"/>
    <w:multiLevelType w:val="hybridMultilevel"/>
    <w:tmpl w:val="24066D94"/>
    <w:lvl w:ilvl="0" w:tplc="1B92F100">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9" w15:restartNumberingAfterBreak="0">
    <w:nsid w:val="5F49326A"/>
    <w:multiLevelType w:val="hybridMultilevel"/>
    <w:tmpl w:val="92820434"/>
    <w:lvl w:ilvl="0" w:tplc="F35E0754">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0" w15:restartNumberingAfterBreak="0">
    <w:nsid w:val="7BD02574"/>
    <w:multiLevelType w:val="multilevel"/>
    <w:tmpl w:val="F8CEB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E6652A9"/>
    <w:multiLevelType w:val="multilevel"/>
    <w:tmpl w:val="ACFE3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81549796">
    <w:abstractNumId w:val="11"/>
  </w:num>
  <w:num w:numId="2" w16cid:durableId="1222256962">
    <w:abstractNumId w:val="5"/>
  </w:num>
  <w:num w:numId="3" w16cid:durableId="447091728">
    <w:abstractNumId w:val="0"/>
  </w:num>
  <w:num w:numId="4" w16cid:durableId="290982014">
    <w:abstractNumId w:val="8"/>
  </w:num>
  <w:num w:numId="5" w16cid:durableId="278952339">
    <w:abstractNumId w:val="9"/>
  </w:num>
  <w:num w:numId="6" w16cid:durableId="361589963">
    <w:abstractNumId w:val="2"/>
  </w:num>
  <w:num w:numId="7" w16cid:durableId="1411538085">
    <w:abstractNumId w:val="7"/>
  </w:num>
  <w:num w:numId="8" w16cid:durableId="895510125">
    <w:abstractNumId w:val="6"/>
  </w:num>
  <w:num w:numId="9" w16cid:durableId="1115910062">
    <w:abstractNumId w:val="4"/>
  </w:num>
  <w:num w:numId="10" w16cid:durableId="1381055869">
    <w:abstractNumId w:val="3"/>
  </w:num>
  <w:num w:numId="11" w16cid:durableId="1986664132">
    <w:abstractNumId w:val="1"/>
  </w:num>
  <w:num w:numId="12" w16cid:durableId="7798976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defaultTabStop w:val="960"/>
  <w:drawingGridHorizontalSpacing w:val="120"/>
  <w:drawingGridVerticalSpacing w:val="178"/>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6A4"/>
    <w:rsid w:val="00000147"/>
    <w:rsid w:val="00000354"/>
    <w:rsid w:val="00004582"/>
    <w:rsid w:val="00005CA2"/>
    <w:rsid w:val="00010EA7"/>
    <w:rsid w:val="00011E12"/>
    <w:rsid w:val="00012F7E"/>
    <w:rsid w:val="00017178"/>
    <w:rsid w:val="00021817"/>
    <w:rsid w:val="0002184B"/>
    <w:rsid w:val="00021A33"/>
    <w:rsid w:val="0002378A"/>
    <w:rsid w:val="0002546A"/>
    <w:rsid w:val="00026C1A"/>
    <w:rsid w:val="0003039E"/>
    <w:rsid w:val="000327B9"/>
    <w:rsid w:val="00032B70"/>
    <w:rsid w:val="00035B11"/>
    <w:rsid w:val="0003653F"/>
    <w:rsid w:val="0004053B"/>
    <w:rsid w:val="000466F1"/>
    <w:rsid w:val="00051DF3"/>
    <w:rsid w:val="00053697"/>
    <w:rsid w:val="000562CE"/>
    <w:rsid w:val="00060398"/>
    <w:rsid w:val="000611D1"/>
    <w:rsid w:val="0006224B"/>
    <w:rsid w:val="00062F0D"/>
    <w:rsid w:val="00065072"/>
    <w:rsid w:val="00065692"/>
    <w:rsid w:val="00065DA5"/>
    <w:rsid w:val="00065F33"/>
    <w:rsid w:val="000705C3"/>
    <w:rsid w:val="00070968"/>
    <w:rsid w:val="000731B8"/>
    <w:rsid w:val="000753D1"/>
    <w:rsid w:val="0007582B"/>
    <w:rsid w:val="00076E2E"/>
    <w:rsid w:val="00076FC3"/>
    <w:rsid w:val="00077D97"/>
    <w:rsid w:val="00081844"/>
    <w:rsid w:val="00082238"/>
    <w:rsid w:val="000850BB"/>
    <w:rsid w:val="000924F7"/>
    <w:rsid w:val="00094A5B"/>
    <w:rsid w:val="000976B8"/>
    <w:rsid w:val="000A18D0"/>
    <w:rsid w:val="000A2B88"/>
    <w:rsid w:val="000A2FA6"/>
    <w:rsid w:val="000A3320"/>
    <w:rsid w:val="000B015E"/>
    <w:rsid w:val="000B0CD3"/>
    <w:rsid w:val="000B7055"/>
    <w:rsid w:val="000B7CEC"/>
    <w:rsid w:val="000C0813"/>
    <w:rsid w:val="000C44E5"/>
    <w:rsid w:val="000C7779"/>
    <w:rsid w:val="000D3814"/>
    <w:rsid w:val="000D41B5"/>
    <w:rsid w:val="000D4709"/>
    <w:rsid w:val="000D56D2"/>
    <w:rsid w:val="000D6A8F"/>
    <w:rsid w:val="000E035C"/>
    <w:rsid w:val="000E5857"/>
    <w:rsid w:val="000E663B"/>
    <w:rsid w:val="000F3390"/>
    <w:rsid w:val="001005CE"/>
    <w:rsid w:val="00101576"/>
    <w:rsid w:val="001025DF"/>
    <w:rsid w:val="001048F1"/>
    <w:rsid w:val="0010492D"/>
    <w:rsid w:val="0011063C"/>
    <w:rsid w:val="0011144F"/>
    <w:rsid w:val="00112139"/>
    <w:rsid w:val="00116EE6"/>
    <w:rsid w:val="0011712B"/>
    <w:rsid w:val="00117333"/>
    <w:rsid w:val="0012175D"/>
    <w:rsid w:val="00121C46"/>
    <w:rsid w:val="00132262"/>
    <w:rsid w:val="00132F58"/>
    <w:rsid w:val="0013301A"/>
    <w:rsid w:val="001362CE"/>
    <w:rsid w:val="00141AD4"/>
    <w:rsid w:val="001421E4"/>
    <w:rsid w:val="0014328B"/>
    <w:rsid w:val="00146976"/>
    <w:rsid w:val="001469CD"/>
    <w:rsid w:val="00146C7D"/>
    <w:rsid w:val="001516D1"/>
    <w:rsid w:val="00152D33"/>
    <w:rsid w:val="00153193"/>
    <w:rsid w:val="00153924"/>
    <w:rsid w:val="00154A69"/>
    <w:rsid w:val="0015503A"/>
    <w:rsid w:val="001607F9"/>
    <w:rsid w:val="001625CD"/>
    <w:rsid w:val="001638B3"/>
    <w:rsid w:val="00163A9B"/>
    <w:rsid w:val="0016477B"/>
    <w:rsid w:val="00164973"/>
    <w:rsid w:val="00164EA7"/>
    <w:rsid w:val="00167678"/>
    <w:rsid w:val="00171499"/>
    <w:rsid w:val="00176244"/>
    <w:rsid w:val="00181C39"/>
    <w:rsid w:val="001867B2"/>
    <w:rsid w:val="00186F51"/>
    <w:rsid w:val="00190D54"/>
    <w:rsid w:val="001921D2"/>
    <w:rsid w:val="001A146F"/>
    <w:rsid w:val="001A1721"/>
    <w:rsid w:val="001A206F"/>
    <w:rsid w:val="001A51E0"/>
    <w:rsid w:val="001A5B4C"/>
    <w:rsid w:val="001A6C77"/>
    <w:rsid w:val="001B18F2"/>
    <w:rsid w:val="001B3813"/>
    <w:rsid w:val="001B52B7"/>
    <w:rsid w:val="001B55FB"/>
    <w:rsid w:val="001B69CE"/>
    <w:rsid w:val="001C08D2"/>
    <w:rsid w:val="001C0FD4"/>
    <w:rsid w:val="001C46BF"/>
    <w:rsid w:val="001D42BD"/>
    <w:rsid w:val="001D5545"/>
    <w:rsid w:val="001D5FFC"/>
    <w:rsid w:val="001D6D68"/>
    <w:rsid w:val="001E07D7"/>
    <w:rsid w:val="001E4604"/>
    <w:rsid w:val="001E56F6"/>
    <w:rsid w:val="001E7788"/>
    <w:rsid w:val="001F1E20"/>
    <w:rsid w:val="001F26B3"/>
    <w:rsid w:val="001F6E5C"/>
    <w:rsid w:val="00200450"/>
    <w:rsid w:val="002005C4"/>
    <w:rsid w:val="002027B3"/>
    <w:rsid w:val="00203C09"/>
    <w:rsid w:val="0020514A"/>
    <w:rsid w:val="00206837"/>
    <w:rsid w:val="00206923"/>
    <w:rsid w:val="002076E3"/>
    <w:rsid w:val="00210A72"/>
    <w:rsid w:val="0021432D"/>
    <w:rsid w:val="002145F6"/>
    <w:rsid w:val="002173A9"/>
    <w:rsid w:val="002236C9"/>
    <w:rsid w:val="00224D1B"/>
    <w:rsid w:val="002253FD"/>
    <w:rsid w:val="00226082"/>
    <w:rsid w:val="00226CFD"/>
    <w:rsid w:val="0023184E"/>
    <w:rsid w:val="00232BAA"/>
    <w:rsid w:val="002336F3"/>
    <w:rsid w:val="0023504B"/>
    <w:rsid w:val="00240659"/>
    <w:rsid w:val="00240AF5"/>
    <w:rsid w:val="002417A4"/>
    <w:rsid w:val="0024395D"/>
    <w:rsid w:val="00245F31"/>
    <w:rsid w:val="0024732D"/>
    <w:rsid w:val="0025153E"/>
    <w:rsid w:val="00254186"/>
    <w:rsid w:val="002605C8"/>
    <w:rsid w:val="00272EC2"/>
    <w:rsid w:val="0027500E"/>
    <w:rsid w:val="00283128"/>
    <w:rsid w:val="002843E3"/>
    <w:rsid w:val="002905BD"/>
    <w:rsid w:val="00292097"/>
    <w:rsid w:val="00292994"/>
    <w:rsid w:val="0029435F"/>
    <w:rsid w:val="002954C2"/>
    <w:rsid w:val="002A098D"/>
    <w:rsid w:val="002A0BB5"/>
    <w:rsid w:val="002A2E41"/>
    <w:rsid w:val="002A3F46"/>
    <w:rsid w:val="002A48D0"/>
    <w:rsid w:val="002B226E"/>
    <w:rsid w:val="002B390C"/>
    <w:rsid w:val="002C72E1"/>
    <w:rsid w:val="002D651E"/>
    <w:rsid w:val="002D6D63"/>
    <w:rsid w:val="002E0598"/>
    <w:rsid w:val="002F1479"/>
    <w:rsid w:val="002F4D98"/>
    <w:rsid w:val="002F54B3"/>
    <w:rsid w:val="00300D54"/>
    <w:rsid w:val="003014FA"/>
    <w:rsid w:val="0030181C"/>
    <w:rsid w:val="00306E7A"/>
    <w:rsid w:val="00307352"/>
    <w:rsid w:val="003139C4"/>
    <w:rsid w:val="00313C02"/>
    <w:rsid w:val="0031551F"/>
    <w:rsid w:val="003167F3"/>
    <w:rsid w:val="0031715E"/>
    <w:rsid w:val="00320E63"/>
    <w:rsid w:val="00321A2A"/>
    <w:rsid w:val="00324E76"/>
    <w:rsid w:val="00332202"/>
    <w:rsid w:val="00332B15"/>
    <w:rsid w:val="00333699"/>
    <w:rsid w:val="00334A9F"/>
    <w:rsid w:val="00335A3D"/>
    <w:rsid w:val="00341F77"/>
    <w:rsid w:val="003426FF"/>
    <w:rsid w:val="00342A65"/>
    <w:rsid w:val="00344A03"/>
    <w:rsid w:val="0034543E"/>
    <w:rsid w:val="003454E5"/>
    <w:rsid w:val="0034553D"/>
    <w:rsid w:val="00346537"/>
    <w:rsid w:val="00351051"/>
    <w:rsid w:val="003514F0"/>
    <w:rsid w:val="003529D0"/>
    <w:rsid w:val="0035427A"/>
    <w:rsid w:val="00356508"/>
    <w:rsid w:val="00356F0B"/>
    <w:rsid w:val="003610B8"/>
    <w:rsid w:val="003620D3"/>
    <w:rsid w:val="003633CB"/>
    <w:rsid w:val="00364382"/>
    <w:rsid w:val="0037205D"/>
    <w:rsid w:val="00373716"/>
    <w:rsid w:val="00374F7D"/>
    <w:rsid w:val="00382020"/>
    <w:rsid w:val="00382DDB"/>
    <w:rsid w:val="00386D98"/>
    <w:rsid w:val="00391564"/>
    <w:rsid w:val="003935C5"/>
    <w:rsid w:val="0039432A"/>
    <w:rsid w:val="00397D5F"/>
    <w:rsid w:val="003A1AFB"/>
    <w:rsid w:val="003A40C6"/>
    <w:rsid w:val="003A4377"/>
    <w:rsid w:val="003A509E"/>
    <w:rsid w:val="003A6105"/>
    <w:rsid w:val="003A6618"/>
    <w:rsid w:val="003A675C"/>
    <w:rsid w:val="003A7357"/>
    <w:rsid w:val="003B225E"/>
    <w:rsid w:val="003C22E9"/>
    <w:rsid w:val="003C2CF2"/>
    <w:rsid w:val="003C7191"/>
    <w:rsid w:val="003C7D9E"/>
    <w:rsid w:val="003D1C87"/>
    <w:rsid w:val="003D2C54"/>
    <w:rsid w:val="003D7D1D"/>
    <w:rsid w:val="003E05BD"/>
    <w:rsid w:val="003E0710"/>
    <w:rsid w:val="003E2303"/>
    <w:rsid w:val="003E3598"/>
    <w:rsid w:val="003F0DF2"/>
    <w:rsid w:val="003F15FB"/>
    <w:rsid w:val="003F26DC"/>
    <w:rsid w:val="003F3874"/>
    <w:rsid w:val="003F404E"/>
    <w:rsid w:val="003F57D4"/>
    <w:rsid w:val="003F716D"/>
    <w:rsid w:val="0040122B"/>
    <w:rsid w:val="004060CD"/>
    <w:rsid w:val="00410C10"/>
    <w:rsid w:val="004116D9"/>
    <w:rsid w:val="00414C12"/>
    <w:rsid w:val="004156D5"/>
    <w:rsid w:val="004169DE"/>
    <w:rsid w:val="0042529B"/>
    <w:rsid w:val="00427721"/>
    <w:rsid w:val="00430EAE"/>
    <w:rsid w:val="004310EA"/>
    <w:rsid w:val="00431468"/>
    <w:rsid w:val="00433238"/>
    <w:rsid w:val="0043377F"/>
    <w:rsid w:val="00433E93"/>
    <w:rsid w:val="00434963"/>
    <w:rsid w:val="00442346"/>
    <w:rsid w:val="004435E1"/>
    <w:rsid w:val="00446A13"/>
    <w:rsid w:val="004473E5"/>
    <w:rsid w:val="004505CD"/>
    <w:rsid w:val="00453C6B"/>
    <w:rsid w:val="0045716F"/>
    <w:rsid w:val="004622FF"/>
    <w:rsid w:val="004661CF"/>
    <w:rsid w:val="00467274"/>
    <w:rsid w:val="00470F09"/>
    <w:rsid w:val="00470FCD"/>
    <w:rsid w:val="00471BC8"/>
    <w:rsid w:val="00471F82"/>
    <w:rsid w:val="004739E3"/>
    <w:rsid w:val="00477C09"/>
    <w:rsid w:val="004818D7"/>
    <w:rsid w:val="0048204A"/>
    <w:rsid w:val="00486438"/>
    <w:rsid w:val="0048733C"/>
    <w:rsid w:val="0049007E"/>
    <w:rsid w:val="004905C5"/>
    <w:rsid w:val="0049124F"/>
    <w:rsid w:val="00492A02"/>
    <w:rsid w:val="00493E1A"/>
    <w:rsid w:val="0049530D"/>
    <w:rsid w:val="004957A0"/>
    <w:rsid w:val="0049751A"/>
    <w:rsid w:val="004A2E14"/>
    <w:rsid w:val="004A4243"/>
    <w:rsid w:val="004A6876"/>
    <w:rsid w:val="004A6902"/>
    <w:rsid w:val="004B1E7B"/>
    <w:rsid w:val="004B72C1"/>
    <w:rsid w:val="004C0612"/>
    <w:rsid w:val="004C10F6"/>
    <w:rsid w:val="004C2972"/>
    <w:rsid w:val="004C414C"/>
    <w:rsid w:val="004C68DB"/>
    <w:rsid w:val="004C78B6"/>
    <w:rsid w:val="004D2DD6"/>
    <w:rsid w:val="004D36E8"/>
    <w:rsid w:val="004D48C0"/>
    <w:rsid w:val="004D6F1D"/>
    <w:rsid w:val="004E14E4"/>
    <w:rsid w:val="004E21A6"/>
    <w:rsid w:val="004E4285"/>
    <w:rsid w:val="004E473D"/>
    <w:rsid w:val="004E6322"/>
    <w:rsid w:val="004E690B"/>
    <w:rsid w:val="004E75A9"/>
    <w:rsid w:val="004F233A"/>
    <w:rsid w:val="004F297D"/>
    <w:rsid w:val="004F3E93"/>
    <w:rsid w:val="004F620E"/>
    <w:rsid w:val="00500AEF"/>
    <w:rsid w:val="00503D3B"/>
    <w:rsid w:val="005049CF"/>
    <w:rsid w:val="005056D9"/>
    <w:rsid w:val="005141BA"/>
    <w:rsid w:val="005149DA"/>
    <w:rsid w:val="00514D70"/>
    <w:rsid w:val="00515874"/>
    <w:rsid w:val="00520125"/>
    <w:rsid w:val="00524E04"/>
    <w:rsid w:val="00527E6D"/>
    <w:rsid w:val="00530841"/>
    <w:rsid w:val="00530DB7"/>
    <w:rsid w:val="00531BB5"/>
    <w:rsid w:val="005350A6"/>
    <w:rsid w:val="00536BDE"/>
    <w:rsid w:val="0053764B"/>
    <w:rsid w:val="00537846"/>
    <w:rsid w:val="005414D5"/>
    <w:rsid w:val="0054642E"/>
    <w:rsid w:val="005517C2"/>
    <w:rsid w:val="00554868"/>
    <w:rsid w:val="00555BF4"/>
    <w:rsid w:val="00556BE3"/>
    <w:rsid w:val="005632A7"/>
    <w:rsid w:val="0056786C"/>
    <w:rsid w:val="00570F4A"/>
    <w:rsid w:val="005728AA"/>
    <w:rsid w:val="00574930"/>
    <w:rsid w:val="005847A1"/>
    <w:rsid w:val="005905A4"/>
    <w:rsid w:val="0059204A"/>
    <w:rsid w:val="00594352"/>
    <w:rsid w:val="00594578"/>
    <w:rsid w:val="00594A9D"/>
    <w:rsid w:val="00594BC8"/>
    <w:rsid w:val="00595425"/>
    <w:rsid w:val="00595D1C"/>
    <w:rsid w:val="0059690D"/>
    <w:rsid w:val="0059726A"/>
    <w:rsid w:val="005A14FC"/>
    <w:rsid w:val="005A26F6"/>
    <w:rsid w:val="005A2774"/>
    <w:rsid w:val="005A4F20"/>
    <w:rsid w:val="005A5558"/>
    <w:rsid w:val="005A5FD0"/>
    <w:rsid w:val="005B02EA"/>
    <w:rsid w:val="005B0530"/>
    <w:rsid w:val="005B28A9"/>
    <w:rsid w:val="005B2D53"/>
    <w:rsid w:val="005B3D0C"/>
    <w:rsid w:val="005B7EFF"/>
    <w:rsid w:val="005D0AEA"/>
    <w:rsid w:val="005D1018"/>
    <w:rsid w:val="005D3671"/>
    <w:rsid w:val="005D3FD9"/>
    <w:rsid w:val="005D7C14"/>
    <w:rsid w:val="005E0FFB"/>
    <w:rsid w:val="005F0CA9"/>
    <w:rsid w:val="005F1026"/>
    <w:rsid w:val="005F2181"/>
    <w:rsid w:val="005F5E94"/>
    <w:rsid w:val="005F6C53"/>
    <w:rsid w:val="00600C03"/>
    <w:rsid w:val="0060176A"/>
    <w:rsid w:val="00604146"/>
    <w:rsid w:val="00610E85"/>
    <w:rsid w:val="006148CB"/>
    <w:rsid w:val="00614FAE"/>
    <w:rsid w:val="00617CFE"/>
    <w:rsid w:val="00622ECA"/>
    <w:rsid w:val="0062355F"/>
    <w:rsid w:val="006241B4"/>
    <w:rsid w:val="0062688B"/>
    <w:rsid w:val="00627492"/>
    <w:rsid w:val="006302B2"/>
    <w:rsid w:val="0063065C"/>
    <w:rsid w:val="006308E4"/>
    <w:rsid w:val="00633930"/>
    <w:rsid w:val="006401B2"/>
    <w:rsid w:val="0064110B"/>
    <w:rsid w:val="00641727"/>
    <w:rsid w:val="00643696"/>
    <w:rsid w:val="00643EF2"/>
    <w:rsid w:val="00644910"/>
    <w:rsid w:val="00647533"/>
    <w:rsid w:val="006479E7"/>
    <w:rsid w:val="00655D4F"/>
    <w:rsid w:val="006574BB"/>
    <w:rsid w:val="00660090"/>
    <w:rsid w:val="00666079"/>
    <w:rsid w:val="0066613C"/>
    <w:rsid w:val="00666D15"/>
    <w:rsid w:val="00670D6A"/>
    <w:rsid w:val="006712C7"/>
    <w:rsid w:val="00673663"/>
    <w:rsid w:val="006773DE"/>
    <w:rsid w:val="006817E9"/>
    <w:rsid w:val="0068271E"/>
    <w:rsid w:val="00687EA6"/>
    <w:rsid w:val="00691AF8"/>
    <w:rsid w:val="00692938"/>
    <w:rsid w:val="00693058"/>
    <w:rsid w:val="0069466F"/>
    <w:rsid w:val="00696AF8"/>
    <w:rsid w:val="006A0056"/>
    <w:rsid w:val="006A01D8"/>
    <w:rsid w:val="006A2AF0"/>
    <w:rsid w:val="006A6AF0"/>
    <w:rsid w:val="006B0BD2"/>
    <w:rsid w:val="006B5757"/>
    <w:rsid w:val="006B59EB"/>
    <w:rsid w:val="006C0B61"/>
    <w:rsid w:val="006C5C43"/>
    <w:rsid w:val="006C5CA3"/>
    <w:rsid w:val="006C7124"/>
    <w:rsid w:val="006D1C62"/>
    <w:rsid w:val="006D2E18"/>
    <w:rsid w:val="006D3C13"/>
    <w:rsid w:val="006E19DB"/>
    <w:rsid w:val="006E3514"/>
    <w:rsid w:val="006E697D"/>
    <w:rsid w:val="006E74B0"/>
    <w:rsid w:val="006E78A9"/>
    <w:rsid w:val="006E78CE"/>
    <w:rsid w:val="006F083B"/>
    <w:rsid w:val="006F1D03"/>
    <w:rsid w:val="006F1E6A"/>
    <w:rsid w:val="006F7100"/>
    <w:rsid w:val="00702F6F"/>
    <w:rsid w:val="007115DC"/>
    <w:rsid w:val="007127C6"/>
    <w:rsid w:val="007163EA"/>
    <w:rsid w:val="00717FC3"/>
    <w:rsid w:val="007243CB"/>
    <w:rsid w:val="00724DF2"/>
    <w:rsid w:val="00726896"/>
    <w:rsid w:val="00734863"/>
    <w:rsid w:val="00735AC8"/>
    <w:rsid w:val="0074149B"/>
    <w:rsid w:val="007428ED"/>
    <w:rsid w:val="0075772A"/>
    <w:rsid w:val="007603AD"/>
    <w:rsid w:val="007616D2"/>
    <w:rsid w:val="00766F64"/>
    <w:rsid w:val="007728F1"/>
    <w:rsid w:val="007760F5"/>
    <w:rsid w:val="007769E8"/>
    <w:rsid w:val="0078143F"/>
    <w:rsid w:val="0078167F"/>
    <w:rsid w:val="007847BF"/>
    <w:rsid w:val="00784A57"/>
    <w:rsid w:val="0078583A"/>
    <w:rsid w:val="00786567"/>
    <w:rsid w:val="00790163"/>
    <w:rsid w:val="00790E7B"/>
    <w:rsid w:val="00794392"/>
    <w:rsid w:val="00795DCA"/>
    <w:rsid w:val="00796271"/>
    <w:rsid w:val="007A01DD"/>
    <w:rsid w:val="007A31CA"/>
    <w:rsid w:val="007A447C"/>
    <w:rsid w:val="007A5549"/>
    <w:rsid w:val="007B0089"/>
    <w:rsid w:val="007B6620"/>
    <w:rsid w:val="007B7DF4"/>
    <w:rsid w:val="007C20CE"/>
    <w:rsid w:val="007C3255"/>
    <w:rsid w:val="007C437A"/>
    <w:rsid w:val="007D3B50"/>
    <w:rsid w:val="007D3D7B"/>
    <w:rsid w:val="007D7134"/>
    <w:rsid w:val="007D7A62"/>
    <w:rsid w:val="007E11C6"/>
    <w:rsid w:val="007E1242"/>
    <w:rsid w:val="007E1BF2"/>
    <w:rsid w:val="007E20C9"/>
    <w:rsid w:val="007E6996"/>
    <w:rsid w:val="007E6A7F"/>
    <w:rsid w:val="007E7EE5"/>
    <w:rsid w:val="007F30AA"/>
    <w:rsid w:val="007F411E"/>
    <w:rsid w:val="007F49B0"/>
    <w:rsid w:val="007F529F"/>
    <w:rsid w:val="007F58F4"/>
    <w:rsid w:val="007F5FB2"/>
    <w:rsid w:val="007F74A9"/>
    <w:rsid w:val="00802B03"/>
    <w:rsid w:val="00805E31"/>
    <w:rsid w:val="00806952"/>
    <w:rsid w:val="00806CB2"/>
    <w:rsid w:val="008074B4"/>
    <w:rsid w:val="00807D71"/>
    <w:rsid w:val="0081484E"/>
    <w:rsid w:val="00814D8C"/>
    <w:rsid w:val="00815DB9"/>
    <w:rsid w:val="00816A37"/>
    <w:rsid w:val="008205C8"/>
    <w:rsid w:val="00820F1A"/>
    <w:rsid w:val="008216A7"/>
    <w:rsid w:val="00822565"/>
    <w:rsid w:val="00824970"/>
    <w:rsid w:val="00830305"/>
    <w:rsid w:val="00835291"/>
    <w:rsid w:val="008379AE"/>
    <w:rsid w:val="008379EA"/>
    <w:rsid w:val="00843E0D"/>
    <w:rsid w:val="00844CAD"/>
    <w:rsid w:val="00853AAA"/>
    <w:rsid w:val="0085432B"/>
    <w:rsid w:val="008543F9"/>
    <w:rsid w:val="008631E6"/>
    <w:rsid w:val="00864883"/>
    <w:rsid w:val="0086715B"/>
    <w:rsid w:val="00872484"/>
    <w:rsid w:val="00872C8E"/>
    <w:rsid w:val="00872EFD"/>
    <w:rsid w:val="0087615D"/>
    <w:rsid w:val="00882140"/>
    <w:rsid w:val="00885F97"/>
    <w:rsid w:val="00886625"/>
    <w:rsid w:val="008901BD"/>
    <w:rsid w:val="0089064D"/>
    <w:rsid w:val="00893909"/>
    <w:rsid w:val="0089476E"/>
    <w:rsid w:val="008958BA"/>
    <w:rsid w:val="008964B8"/>
    <w:rsid w:val="00896B0A"/>
    <w:rsid w:val="008A0A50"/>
    <w:rsid w:val="008A0FEF"/>
    <w:rsid w:val="008A4428"/>
    <w:rsid w:val="008A6C3C"/>
    <w:rsid w:val="008A7B3C"/>
    <w:rsid w:val="008B2A13"/>
    <w:rsid w:val="008B5C33"/>
    <w:rsid w:val="008B6A0C"/>
    <w:rsid w:val="008C4AA5"/>
    <w:rsid w:val="008C7966"/>
    <w:rsid w:val="008D2CD0"/>
    <w:rsid w:val="008E2060"/>
    <w:rsid w:val="008E6E9B"/>
    <w:rsid w:val="008F1124"/>
    <w:rsid w:val="008F45BD"/>
    <w:rsid w:val="008F4A63"/>
    <w:rsid w:val="008F4B2D"/>
    <w:rsid w:val="008F5175"/>
    <w:rsid w:val="008F5936"/>
    <w:rsid w:val="0090098B"/>
    <w:rsid w:val="00900ADB"/>
    <w:rsid w:val="00900F4A"/>
    <w:rsid w:val="0090179E"/>
    <w:rsid w:val="0090347C"/>
    <w:rsid w:val="00905E1A"/>
    <w:rsid w:val="00905F57"/>
    <w:rsid w:val="009123CA"/>
    <w:rsid w:val="00913B6A"/>
    <w:rsid w:val="009200D9"/>
    <w:rsid w:val="00920470"/>
    <w:rsid w:val="00922C1A"/>
    <w:rsid w:val="00933054"/>
    <w:rsid w:val="00935173"/>
    <w:rsid w:val="00935FBF"/>
    <w:rsid w:val="009402F6"/>
    <w:rsid w:val="00940E76"/>
    <w:rsid w:val="00942206"/>
    <w:rsid w:val="009463EE"/>
    <w:rsid w:val="00951A84"/>
    <w:rsid w:val="00951F81"/>
    <w:rsid w:val="009534A4"/>
    <w:rsid w:val="00954A1A"/>
    <w:rsid w:val="009566AB"/>
    <w:rsid w:val="009623E7"/>
    <w:rsid w:val="009644D7"/>
    <w:rsid w:val="00966164"/>
    <w:rsid w:val="0096619C"/>
    <w:rsid w:val="00970A0C"/>
    <w:rsid w:val="009743A4"/>
    <w:rsid w:val="00981C7C"/>
    <w:rsid w:val="0098314F"/>
    <w:rsid w:val="00983907"/>
    <w:rsid w:val="00992B34"/>
    <w:rsid w:val="00992F08"/>
    <w:rsid w:val="00994126"/>
    <w:rsid w:val="00994C82"/>
    <w:rsid w:val="00995AA8"/>
    <w:rsid w:val="009A0D30"/>
    <w:rsid w:val="009A1391"/>
    <w:rsid w:val="009A155C"/>
    <w:rsid w:val="009A4570"/>
    <w:rsid w:val="009B06C3"/>
    <w:rsid w:val="009B1EC6"/>
    <w:rsid w:val="009B20B3"/>
    <w:rsid w:val="009B2FB9"/>
    <w:rsid w:val="009B6630"/>
    <w:rsid w:val="009B6E62"/>
    <w:rsid w:val="009D0DC7"/>
    <w:rsid w:val="009D1661"/>
    <w:rsid w:val="009D26BB"/>
    <w:rsid w:val="009D5B54"/>
    <w:rsid w:val="009D7C61"/>
    <w:rsid w:val="009E56BB"/>
    <w:rsid w:val="009E695C"/>
    <w:rsid w:val="009E6CB0"/>
    <w:rsid w:val="009E6E4C"/>
    <w:rsid w:val="009F1403"/>
    <w:rsid w:val="009F51AA"/>
    <w:rsid w:val="009F62CF"/>
    <w:rsid w:val="00A05F2C"/>
    <w:rsid w:val="00A06E32"/>
    <w:rsid w:val="00A10EA3"/>
    <w:rsid w:val="00A12514"/>
    <w:rsid w:val="00A125F0"/>
    <w:rsid w:val="00A12B84"/>
    <w:rsid w:val="00A14B9E"/>
    <w:rsid w:val="00A15F7F"/>
    <w:rsid w:val="00A16949"/>
    <w:rsid w:val="00A17782"/>
    <w:rsid w:val="00A20DB7"/>
    <w:rsid w:val="00A249F7"/>
    <w:rsid w:val="00A251ED"/>
    <w:rsid w:val="00A257CE"/>
    <w:rsid w:val="00A3036B"/>
    <w:rsid w:val="00A32121"/>
    <w:rsid w:val="00A332F1"/>
    <w:rsid w:val="00A34E2B"/>
    <w:rsid w:val="00A35702"/>
    <w:rsid w:val="00A3662B"/>
    <w:rsid w:val="00A36ACB"/>
    <w:rsid w:val="00A40EBA"/>
    <w:rsid w:val="00A410EF"/>
    <w:rsid w:val="00A43631"/>
    <w:rsid w:val="00A44CDD"/>
    <w:rsid w:val="00A450FA"/>
    <w:rsid w:val="00A45793"/>
    <w:rsid w:val="00A501C2"/>
    <w:rsid w:val="00A55632"/>
    <w:rsid w:val="00A56333"/>
    <w:rsid w:val="00A56978"/>
    <w:rsid w:val="00A57B47"/>
    <w:rsid w:val="00A602BF"/>
    <w:rsid w:val="00A61198"/>
    <w:rsid w:val="00A6376A"/>
    <w:rsid w:val="00A63FD6"/>
    <w:rsid w:val="00A65F30"/>
    <w:rsid w:val="00A71CF4"/>
    <w:rsid w:val="00A726F2"/>
    <w:rsid w:val="00A73F68"/>
    <w:rsid w:val="00A7454D"/>
    <w:rsid w:val="00A7549F"/>
    <w:rsid w:val="00A77D8A"/>
    <w:rsid w:val="00A8306A"/>
    <w:rsid w:val="00A83389"/>
    <w:rsid w:val="00A84324"/>
    <w:rsid w:val="00A9133D"/>
    <w:rsid w:val="00A92429"/>
    <w:rsid w:val="00A97F0E"/>
    <w:rsid w:val="00AA07D3"/>
    <w:rsid w:val="00AA30E8"/>
    <w:rsid w:val="00AA435A"/>
    <w:rsid w:val="00AA5097"/>
    <w:rsid w:val="00AA5CA5"/>
    <w:rsid w:val="00AA6CC6"/>
    <w:rsid w:val="00AA7E5C"/>
    <w:rsid w:val="00AB03C8"/>
    <w:rsid w:val="00AB0829"/>
    <w:rsid w:val="00AB1EE6"/>
    <w:rsid w:val="00AB45B2"/>
    <w:rsid w:val="00AB50ED"/>
    <w:rsid w:val="00AB7CDE"/>
    <w:rsid w:val="00AC0C12"/>
    <w:rsid w:val="00AC238A"/>
    <w:rsid w:val="00AC48D8"/>
    <w:rsid w:val="00AD0CF3"/>
    <w:rsid w:val="00AD155B"/>
    <w:rsid w:val="00AD1D1D"/>
    <w:rsid w:val="00AD3619"/>
    <w:rsid w:val="00AD4604"/>
    <w:rsid w:val="00AD650D"/>
    <w:rsid w:val="00AE0AA9"/>
    <w:rsid w:val="00AE0D4D"/>
    <w:rsid w:val="00AE1892"/>
    <w:rsid w:val="00AE48E3"/>
    <w:rsid w:val="00AE79FA"/>
    <w:rsid w:val="00AF2C8A"/>
    <w:rsid w:val="00AF3067"/>
    <w:rsid w:val="00AF5417"/>
    <w:rsid w:val="00AF74D6"/>
    <w:rsid w:val="00AF77B1"/>
    <w:rsid w:val="00B00DEA"/>
    <w:rsid w:val="00B074CA"/>
    <w:rsid w:val="00B123AA"/>
    <w:rsid w:val="00B13E47"/>
    <w:rsid w:val="00B163BB"/>
    <w:rsid w:val="00B1780E"/>
    <w:rsid w:val="00B2023F"/>
    <w:rsid w:val="00B20D03"/>
    <w:rsid w:val="00B211C5"/>
    <w:rsid w:val="00B21EDB"/>
    <w:rsid w:val="00B2694C"/>
    <w:rsid w:val="00B27D33"/>
    <w:rsid w:val="00B31670"/>
    <w:rsid w:val="00B336A4"/>
    <w:rsid w:val="00B33A30"/>
    <w:rsid w:val="00B33CA1"/>
    <w:rsid w:val="00B34517"/>
    <w:rsid w:val="00B35818"/>
    <w:rsid w:val="00B370E8"/>
    <w:rsid w:val="00B4043C"/>
    <w:rsid w:val="00B424A1"/>
    <w:rsid w:val="00B44DC5"/>
    <w:rsid w:val="00B465DC"/>
    <w:rsid w:val="00B47152"/>
    <w:rsid w:val="00B530B1"/>
    <w:rsid w:val="00B56840"/>
    <w:rsid w:val="00B56ECB"/>
    <w:rsid w:val="00B619D3"/>
    <w:rsid w:val="00B636A2"/>
    <w:rsid w:val="00B678C3"/>
    <w:rsid w:val="00B70A4C"/>
    <w:rsid w:val="00B74FBD"/>
    <w:rsid w:val="00B75C21"/>
    <w:rsid w:val="00B873B8"/>
    <w:rsid w:val="00B91507"/>
    <w:rsid w:val="00B950D2"/>
    <w:rsid w:val="00BA1BA1"/>
    <w:rsid w:val="00BA1DFC"/>
    <w:rsid w:val="00BA6EBC"/>
    <w:rsid w:val="00BA7FBC"/>
    <w:rsid w:val="00BB210E"/>
    <w:rsid w:val="00BB22B5"/>
    <w:rsid w:val="00BB520E"/>
    <w:rsid w:val="00BC41B5"/>
    <w:rsid w:val="00BD6C9B"/>
    <w:rsid w:val="00BD7190"/>
    <w:rsid w:val="00BE13E7"/>
    <w:rsid w:val="00BE22E5"/>
    <w:rsid w:val="00BE5AC0"/>
    <w:rsid w:val="00BE6D55"/>
    <w:rsid w:val="00BF1EC3"/>
    <w:rsid w:val="00BF23AC"/>
    <w:rsid w:val="00BF6D04"/>
    <w:rsid w:val="00BF6D23"/>
    <w:rsid w:val="00C02753"/>
    <w:rsid w:val="00C029D2"/>
    <w:rsid w:val="00C038ED"/>
    <w:rsid w:val="00C10197"/>
    <w:rsid w:val="00C128F0"/>
    <w:rsid w:val="00C134A8"/>
    <w:rsid w:val="00C135A7"/>
    <w:rsid w:val="00C13EDF"/>
    <w:rsid w:val="00C1494C"/>
    <w:rsid w:val="00C21521"/>
    <w:rsid w:val="00C23E42"/>
    <w:rsid w:val="00C2748C"/>
    <w:rsid w:val="00C31800"/>
    <w:rsid w:val="00C335F1"/>
    <w:rsid w:val="00C34B35"/>
    <w:rsid w:val="00C35418"/>
    <w:rsid w:val="00C4043C"/>
    <w:rsid w:val="00C42375"/>
    <w:rsid w:val="00C428FD"/>
    <w:rsid w:val="00C477DD"/>
    <w:rsid w:val="00C52DA7"/>
    <w:rsid w:val="00C5600F"/>
    <w:rsid w:val="00C56149"/>
    <w:rsid w:val="00C606DA"/>
    <w:rsid w:val="00C608C2"/>
    <w:rsid w:val="00C6156D"/>
    <w:rsid w:val="00C62C44"/>
    <w:rsid w:val="00C63C45"/>
    <w:rsid w:val="00C63CEE"/>
    <w:rsid w:val="00C7025D"/>
    <w:rsid w:val="00C71A36"/>
    <w:rsid w:val="00C75A90"/>
    <w:rsid w:val="00C850CA"/>
    <w:rsid w:val="00C86D8A"/>
    <w:rsid w:val="00C91C20"/>
    <w:rsid w:val="00C93C49"/>
    <w:rsid w:val="00C93E4D"/>
    <w:rsid w:val="00C95DD4"/>
    <w:rsid w:val="00C9695A"/>
    <w:rsid w:val="00C977F0"/>
    <w:rsid w:val="00CA0C16"/>
    <w:rsid w:val="00CA0E47"/>
    <w:rsid w:val="00CA1CA6"/>
    <w:rsid w:val="00CA2AFA"/>
    <w:rsid w:val="00CA6D29"/>
    <w:rsid w:val="00CB3621"/>
    <w:rsid w:val="00CB383A"/>
    <w:rsid w:val="00CB638A"/>
    <w:rsid w:val="00CB7A2C"/>
    <w:rsid w:val="00CC0C89"/>
    <w:rsid w:val="00CC13A8"/>
    <w:rsid w:val="00CC1A1A"/>
    <w:rsid w:val="00CC4F01"/>
    <w:rsid w:val="00CC706C"/>
    <w:rsid w:val="00CD218B"/>
    <w:rsid w:val="00CD6233"/>
    <w:rsid w:val="00CE312F"/>
    <w:rsid w:val="00CE5EA2"/>
    <w:rsid w:val="00CE7C0C"/>
    <w:rsid w:val="00CF1036"/>
    <w:rsid w:val="00CF691A"/>
    <w:rsid w:val="00D011F0"/>
    <w:rsid w:val="00D04442"/>
    <w:rsid w:val="00D053D0"/>
    <w:rsid w:val="00D0550E"/>
    <w:rsid w:val="00D0552A"/>
    <w:rsid w:val="00D06078"/>
    <w:rsid w:val="00D075E9"/>
    <w:rsid w:val="00D07A56"/>
    <w:rsid w:val="00D116E1"/>
    <w:rsid w:val="00D14496"/>
    <w:rsid w:val="00D15FF2"/>
    <w:rsid w:val="00D20473"/>
    <w:rsid w:val="00D214FD"/>
    <w:rsid w:val="00D22262"/>
    <w:rsid w:val="00D22730"/>
    <w:rsid w:val="00D27429"/>
    <w:rsid w:val="00D33691"/>
    <w:rsid w:val="00D36703"/>
    <w:rsid w:val="00D37840"/>
    <w:rsid w:val="00D51729"/>
    <w:rsid w:val="00D5468D"/>
    <w:rsid w:val="00D547A2"/>
    <w:rsid w:val="00D565F6"/>
    <w:rsid w:val="00D62167"/>
    <w:rsid w:val="00D64A86"/>
    <w:rsid w:val="00D652D0"/>
    <w:rsid w:val="00D6625E"/>
    <w:rsid w:val="00D66580"/>
    <w:rsid w:val="00D72708"/>
    <w:rsid w:val="00D72E80"/>
    <w:rsid w:val="00D770DF"/>
    <w:rsid w:val="00D81E82"/>
    <w:rsid w:val="00D82DFD"/>
    <w:rsid w:val="00D86537"/>
    <w:rsid w:val="00D87A33"/>
    <w:rsid w:val="00D91826"/>
    <w:rsid w:val="00D93131"/>
    <w:rsid w:val="00D93364"/>
    <w:rsid w:val="00D9622D"/>
    <w:rsid w:val="00DA17CE"/>
    <w:rsid w:val="00DA18DE"/>
    <w:rsid w:val="00DB7A7F"/>
    <w:rsid w:val="00DC03F7"/>
    <w:rsid w:val="00DC0B01"/>
    <w:rsid w:val="00DC11CE"/>
    <w:rsid w:val="00DC1F25"/>
    <w:rsid w:val="00DC2DB6"/>
    <w:rsid w:val="00DC3118"/>
    <w:rsid w:val="00DC32EF"/>
    <w:rsid w:val="00DC48DD"/>
    <w:rsid w:val="00DC5AD6"/>
    <w:rsid w:val="00DD0D1C"/>
    <w:rsid w:val="00DD0FBC"/>
    <w:rsid w:val="00DD19DB"/>
    <w:rsid w:val="00DD398C"/>
    <w:rsid w:val="00DD49F3"/>
    <w:rsid w:val="00DE2210"/>
    <w:rsid w:val="00DE3CDD"/>
    <w:rsid w:val="00DE3F95"/>
    <w:rsid w:val="00DE74CC"/>
    <w:rsid w:val="00DF075A"/>
    <w:rsid w:val="00DF1455"/>
    <w:rsid w:val="00DF56E2"/>
    <w:rsid w:val="00E00087"/>
    <w:rsid w:val="00E03DE0"/>
    <w:rsid w:val="00E17BAA"/>
    <w:rsid w:val="00E2091F"/>
    <w:rsid w:val="00E20FB8"/>
    <w:rsid w:val="00E23FD5"/>
    <w:rsid w:val="00E26137"/>
    <w:rsid w:val="00E263E7"/>
    <w:rsid w:val="00E33733"/>
    <w:rsid w:val="00E33939"/>
    <w:rsid w:val="00E33B60"/>
    <w:rsid w:val="00E3575C"/>
    <w:rsid w:val="00E359A2"/>
    <w:rsid w:val="00E35CEA"/>
    <w:rsid w:val="00E35E83"/>
    <w:rsid w:val="00E36D75"/>
    <w:rsid w:val="00E41674"/>
    <w:rsid w:val="00E44734"/>
    <w:rsid w:val="00E4634F"/>
    <w:rsid w:val="00E50A1F"/>
    <w:rsid w:val="00E53A58"/>
    <w:rsid w:val="00E54DAB"/>
    <w:rsid w:val="00E57A44"/>
    <w:rsid w:val="00E60B2E"/>
    <w:rsid w:val="00E61DC6"/>
    <w:rsid w:val="00E6329C"/>
    <w:rsid w:val="00E6417E"/>
    <w:rsid w:val="00E67F3D"/>
    <w:rsid w:val="00E705A4"/>
    <w:rsid w:val="00E75439"/>
    <w:rsid w:val="00E76B20"/>
    <w:rsid w:val="00E8213D"/>
    <w:rsid w:val="00E82B21"/>
    <w:rsid w:val="00E856BB"/>
    <w:rsid w:val="00E8610C"/>
    <w:rsid w:val="00E90EF7"/>
    <w:rsid w:val="00E936BC"/>
    <w:rsid w:val="00E94753"/>
    <w:rsid w:val="00E95D29"/>
    <w:rsid w:val="00E9670D"/>
    <w:rsid w:val="00E975AF"/>
    <w:rsid w:val="00EA4106"/>
    <w:rsid w:val="00EA59E6"/>
    <w:rsid w:val="00EA68DB"/>
    <w:rsid w:val="00EB0638"/>
    <w:rsid w:val="00EB06E1"/>
    <w:rsid w:val="00EB320F"/>
    <w:rsid w:val="00EC02A9"/>
    <w:rsid w:val="00EC0F9D"/>
    <w:rsid w:val="00EC58CE"/>
    <w:rsid w:val="00EC58DB"/>
    <w:rsid w:val="00EC77A2"/>
    <w:rsid w:val="00ED0166"/>
    <w:rsid w:val="00ED083C"/>
    <w:rsid w:val="00ED12AA"/>
    <w:rsid w:val="00ED3190"/>
    <w:rsid w:val="00ED3D75"/>
    <w:rsid w:val="00ED5729"/>
    <w:rsid w:val="00ED69DD"/>
    <w:rsid w:val="00ED7CF9"/>
    <w:rsid w:val="00EE0EE9"/>
    <w:rsid w:val="00EE2122"/>
    <w:rsid w:val="00EE3378"/>
    <w:rsid w:val="00EE5DDE"/>
    <w:rsid w:val="00EF03CE"/>
    <w:rsid w:val="00EF15DF"/>
    <w:rsid w:val="00EF3C74"/>
    <w:rsid w:val="00EF44D1"/>
    <w:rsid w:val="00EF6E94"/>
    <w:rsid w:val="00F01B0A"/>
    <w:rsid w:val="00F028F5"/>
    <w:rsid w:val="00F05800"/>
    <w:rsid w:val="00F10085"/>
    <w:rsid w:val="00F16388"/>
    <w:rsid w:val="00F16455"/>
    <w:rsid w:val="00F16668"/>
    <w:rsid w:val="00F22091"/>
    <w:rsid w:val="00F2215F"/>
    <w:rsid w:val="00F22FE8"/>
    <w:rsid w:val="00F2685F"/>
    <w:rsid w:val="00F310AD"/>
    <w:rsid w:val="00F31C6A"/>
    <w:rsid w:val="00F325F8"/>
    <w:rsid w:val="00F33411"/>
    <w:rsid w:val="00F432C5"/>
    <w:rsid w:val="00F437EF"/>
    <w:rsid w:val="00F46289"/>
    <w:rsid w:val="00F470B1"/>
    <w:rsid w:val="00F4788A"/>
    <w:rsid w:val="00F47B43"/>
    <w:rsid w:val="00F50D7D"/>
    <w:rsid w:val="00F51057"/>
    <w:rsid w:val="00F5346D"/>
    <w:rsid w:val="00F61B0B"/>
    <w:rsid w:val="00F61CAB"/>
    <w:rsid w:val="00F65E7F"/>
    <w:rsid w:val="00F70B6E"/>
    <w:rsid w:val="00F76135"/>
    <w:rsid w:val="00F77570"/>
    <w:rsid w:val="00F85655"/>
    <w:rsid w:val="00F93BDD"/>
    <w:rsid w:val="00FA6388"/>
    <w:rsid w:val="00FA63E2"/>
    <w:rsid w:val="00FA675E"/>
    <w:rsid w:val="00FA717F"/>
    <w:rsid w:val="00FA7C17"/>
    <w:rsid w:val="00FB122E"/>
    <w:rsid w:val="00FB1BE1"/>
    <w:rsid w:val="00FB4470"/>
    <w:rsid w:val="00FB60CD"/>
    <w:rsid w:val="00FC191D"/>
    <w:rsid w:val="00FC44FC"/>
    <w:rsid w:val="00FD0FFF"/>
    <w:rsid w:val="00FD3390"/>
    <w:rsid w:val="00FD4209"/>
    <w:rsid w:val="00FD6461"/>
    <w:rsid w:val="00FD665E"/>
    <w:rsid w:val="00FE16AD"/>
    <w:rsid w:val="00FE39D3"/>
    <w:rsid w:val="00FE4142"/>
    <w:rsid w:val="00FE78C4"/>
    <w:rsid w:val="00FF398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v:textbox inset="5.85pt,.7pt,5.85pt,.7pt"/>
    </o:shapedefaults>
    <o:shapelayout v:ext="edit">
      <o:idmap v:ext="edit" data="1"/>
    </o:shapelayout>
  </w:shapeDefaults>
  <w:decimalSymbol w:val="."/>
  <w:listSeparator w:val=","/>
  <w14:docId w14:val="77600E1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a">
    <w:name w:val="Normal"/>
    <w:qFormat/>
    <w:rsid w:val="000D3814"/>
    <w:rPr>
      <w:rFonts w:ascii="ＭＳ Ｐゴシック" w:eastAsia="ＭＳ Ｐゴシック" w:hAnsi="ＭＳ Ｐゴシック" w:cs="ＭＳ Ｐゴシック"/>
      <w:kern w:val="0"/>
    </w:rPr>
  </w:style>
  <w:style w:type="paragraph" w:styleId="1">
    <w:name w:val="heading 1"/>
    <w:basedOn w:val="a"/>
    <w:next w:val="a"/>
    <w:link w:val="10"/>
    <w:uiPriority w:val="9"/>
    <w:qFormat/>
    <w:rsid w:val="00E26137"/>
    <w:pPr>
      <w:keepNext/>
      <w:outlineLvl w:val="0"/>
    </w:pPr>
    <w:rPr>
      <w:rFonts w:asciiTheme="majorHAnsi" w:eastAsiaTheme="majorEastAsia" w:hAnsiTheme="majorHAnsi" w:cstheme="majorBidi"/>
    </w:rPr>
  </w:style>
  <w:style w:type="paragraph" w:styleId="2">
    <w:name w:val="heading 2"/>
    <w:basedOn w:val="a"/>
    <w:next w:val="a"/>
    <w:link w:val="20"/>
    <w:uiPriority w:val="9"/>
    <w:semiHidden/>
    <w:unhideWhenUsed/>
    <w:qFormat/>
    <w:rsid w:val="000E035C"/>
    <w:pPr>
      <w:keepNext/>
      <w:outlineLvl w:val="1"/>
    </w:pPr>
    <w:rPr>
      <w:rFonts w:asciiTheme="majorHAnsi" w:eastAsiaTheme="majorEastAsia" w:hAnsiTheme="majorHAnsi" w:cstheme="majorBidi"/>
    </w:rPr>
  </w:style>
  <w:style w:type="paragraph" w:styleId="3">
    <w:name w:val="heading 3"/>
    <w:basedOn w:val="a"/>
    <w:link w:val="30"/>
    <w:uiPriority w:val="9"/>
    <w:qFormat/>
    <w:rsid w:val="003B225E"/>
    <w:pPr>
      <w:spacing w:before="100" w:beforeAutospacing="1" w:after="100" w:afterAutospacing="1"/>
      <w:outlineLvl w:val="2"/>
    </w:pPr>
    <w:rPr>
      <w:rFonts w:ascii="Times New Roman" w:eastAsiaTheme="minorEastAsia" w:hAnsi="Times New Roman" w:cs="Times New Roman"/>
      <w:b/>
      <w:bCs/>
      <w:sz w:val="27"/>
      <w:szCs w:val="27"/>
    </w:rPr>
  </w:style>
  <w:style w:type="paragraph" w:styleId="4">
    <w:name w:val="heading 4"/>
    <w:basedOn w:val="a"/>
    <w:next w:val="a"/>
    <w:link w:val="40"/>
    <w:uiPriority w:val="9"/>
    <w:semiHidden/>
    <w:unhideWhenUsed/>
    <w:qFormat/>
    <w:rsid w:val="008379AE"/>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1">
    <w:name w:val="p1"/>
    <w:basedOn w:val="a"/>
    <w:rsid w:val="00254186"/>
    <w:rPr>
      <w:rFonts w:ascii="Hiragino Kaku Gothic ProN" w:eastAsiaTheme="minorEastAsia" w:hAnsi="Hiragino Kaku Gothic ProN" w:cs="Times New Roman"/>
      <w:color w:val="333333"/>
      <w:sz w:val="18"/>
      <w:szCs w:val="18"/>
    </w:rPr>
  </w:style>
  <w:style w:type="character" w:customStyle="1" w:styleId="s1">
    <w:name w:val="s1"/>
    <w:basedOn w:val="a0"/>
    <w:rsid w:val="00254186"/>
    <w:rPr>
      <w:rFonts w:ascii="HiraKakuProN-W3" w:hAnsi="HiraKakuProN-W3" w:hint="default"/>
      <w:b w:val="0"/>
      <w:bCs w:val="0"/>
      <w:i w:val="0"/>
      <w:iCs w:val="0"/>
      <w:sz w:val="24"/>
      <w:szCs w:val="24"/>
    </w:rPr>
  </w:style>
  <w:style w:type="character" w:styleId="a3">
    <w:name w:val="Hyperlink"/>
    <w:basedOn w:val="a0"/>
    <w:uiPriority w:val="99"/>
    <w:unhideWhenUsed/>
    <w:rsid w:val="0090347C"/>
    <w:rPr>
      <w:color w:val="0000FF" w:themeColor="hyperlink"/>
      <w:u w:val="single"/>
    </w:rPr>
  </w:style>
  <w:style w:type="character" w:styleId="a4">
    <w:name w:val="FollowedHyperlink"/>
    <w:basedOn w:val="a0"/>
    <w:uiPriority w:val="99"/>
    <w:semiHidden/>
    <w:unhideWhenUsed/>
    <w:rsid w:val="00433E93"/>
    <w:rPr>
      <w:color w:val="800080" w:themeColor="followedHyperlink"/>
      <w:u w:val="single"/>
    </w:rPr>
  </w:style>
  <w:style w:type="character" w:customStyle="1" w:styleId="11">
    <w:name w:val="未解決のメンション1"/>
    <w:basedOn w:val="a0"/>
    <w:uiPriority w:val="99"/>
    <w:semiHidden/>
    <w:unhideWhenUsed/>
    <w:rsid w:val="00AD650D"/>
    <w:rPr>
      <w:color w:val="808080"/>
      <w:shd w:val="clear" w:color="auto" w:fill="E6E6E6"/>
    </w:rPr>
  </w:style>
  <w:style w:type="character" w:customStyle="1" w:styleId="listmark">
    <w:name w:val="listmark"/>
    <w:basedOn w:val="a0"/>
    <w:rsid w:val="00524E04"/>
  </w:style>
  <w:style w:type="paragraph" w:customStyle="1" w:styleId="mt20">
    <w:name w:val="mt20"/>
    <w:basedOn w:val="a"/>
    <w:rsid w:val="008F4B2D"/>
    <w:pPr>
      <w:spacing w:before="100" w:beforeAutospacing="1" w:after="100" w:afterAutospacing="1"/>
    </w:pPr>
    <w:rPr>
      <w:rFonts w:ascii="Times New Roman" w:eastAsiaTheme="minorEastAsia" w:hAnsi="Times New Roman" w:cs="Times New Roman"/>
    </w:rPr>
  </w:style>
  <w:style w:type="paragraph" w:styleId="Web">
    <w:name w:val="Normal (Web)"/>
    <w:basedOn w:val="a"/>
    <w:uiPriority w:val="99"/>
    <w:unhideWhenUsed/>
    <w:rsid w:val="008F4B2D"/>
    <w:pPr>
      <w:spacing w:before="100" w:beforeAutospacing="1" w:after="100" w:afterAutospacing="1"/>
    </w:pPr>
    <w:rPr>
      <w:rFonts w:ascii="Times New Roman" w:eastAsiaTheme="minorEastAsia" w:hAnsi="Times New Roman" w:cs="Times New Roman"/>
    </w:rPr>
  </w:style>
  <w:style w:type="character" w:customStyle="1" w:styleId="30">
    <w:name w:val="見出し 3 (文字)"/>
    <w:basedOn w:val="a0"/>
    <w:link w:val="3"/>
    <w:uiPriority w:val="9"/>
    <w:rsid w:val="003B225E"/>
    <w:rPr>
      <w:rFonts w:ascii="Times New Roman" w:hAnsi="Times New Roman" w:cs="Times New Roman"/>
      <w:b/>
      <w:bCs/>
      <w:kern w:val="0"/>
      <w:sz w:val="27"/>
      <w:szCs w:val="27"/>
    </w:rPr>
  </w:style>
  <w:style w:type="paragraph" w:customStyle="1" w:styleId="wp-caption-text">
    <w:name w:val="wp-caption-text"/>
    <w:basedOn w:val="a"/>
    <w:rsid w:val="003B225E"/>
    <w:pPr>
      <w:spacing w:before="100" w:beforeAutospacing="1" w:after="100" w:afterAutospacing="1"/>
    </w:pPr>
    <w:rPr>
      <w:rFonts w:ascii="Times New Roman" w:eastAsiaTheme="minorEastAsia" w:hAnsi="Times New Roman" w:cs="Times New Roman"/>
    </w:rPr>
  </w:style>
  <w:style w:type="paragraph" w:styleId="a5">
    <w:name w:val="header"/>
    <w:basedOn w:val="a"/>
    <w:link w:val="a6"/>
    <w:uiPriority w:val="99"/>
    <w:unhideWhenUsed/>
    <w:rsid w:val="005A26F6"/>
    <w:pPr>
      <w:tabs>
        <w:tab w:val="center" w:pos="4252"/>
        <w:tab w:val="right" w:pos="8504"/>
      </w:tabs>
      <w:snapToGrid w:val="0"/>
    </w:pPr>
    <w:rPr>
      <w:rFonts w:ascii="Times New Roman" w:eastAsiaTheme="minorEastAsia" w:hAnsi="Times New Roman" w:cs="Times New Roman"/>
    </w:rPr>
  </w:style>
  <w:style w:type="character" w:customStyle="1" w:styleId="a6">
    <w:name w:val="ヘッダー (文字)"/>
    <w:basedOn w:val="a0"/>
    <w:link w:val="a5"/>
    <w:uiPriority w:val="99"/>
    <w:rsid w:val="005A26F6"/>
    <w:rPr>
      <w:rFonts w:ascii="Times New Roman" w:hAnsi="Times New Roman" w:cs="Times New Roman"/>
      <w:kern w:val="0"/>
    </w:rPr>
  </w:style>
  <w:style w:type="paragraph" w:styleId="a7">
    <w:name w:val="footer"/>
    <w:basedOn w:val="a"/>
    <w:link w:val="a8"/>
    <w:uiPriority w:val="99"/>
    <w:unhideWhenUsed/>
    <w:rsid w:val="005A26F6"/>
    <w:pPr>
      <w:tabs>
        <w:tab w:val="center" w:pos="4252"/>
        <w:tab w:val="right" w:pos="8504"/>
      </w:tabs>
      <w:snapToGrid w:val="0"/>
    </w:pPr>
    <w:rPr>
      <w:rFonts w:ascii="Times New Roman" w:eastAsiaTheme="minorEastAsia" w:hAnsi="Times New Roman" w:cs="Times New Roman"/>
    </w:rPr>
  </w:style>
  <w:style w:type="character" w:customStyle="1" w:styleId="a8">
    <w:name w:val="フッター (文字)"/>
    <w:basedOn w:val="a0"/>
    <w:link w:val="a7"/>
    <w:uiPriority w:val="99"/>
    <w:rsid w:val="005A26F6"/>
    <w:rPr>
      <w:rFonts w:ascii="Times New Roman" w:hAnsi="Times New Roman" w:cs="Times New Roman"/>
      <w:kern w:val="0"/>
    </w:rPr>
  </w:style>
  <w:style w:type="table" w:styleId="a9">
    <w:name w:val="Table Grid"/>
    <w:basedOn w:val="a1"/>
    <w:uiPriority w:val="59"/>
    <w:rsid w:val="005B28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2D6D63"/>
    <w:pPr>
      <w:ind w:leftChars="400" w:left="960"/>
    </w:pPr>
    <w:rPr>
      <w:rFonts w:ascii="Times New Roman" w:eastAsiaTheme="minorEastAsia" w:hAnsi="Times New Roman" w:cs="Times New Roman"/>
    </w:rPr>
  </w:style>
  <w:style w:type="paragraph" w:styleId="ab">
    <w:name w:val="Balloon Text"/>
    <w:basedOn w:val="a"/>
    <w:link w:val="ac"/>
    <w:uiPriority w:val="99"/>
    <w:semiHidden/>
    <w:unhideWhenUsed/>
    <w:rsid w:val="001B3813"/>
    <w:rPr>
      <w:rFonts w:ascii="ＭＳ 明朝" w:eastAsia="ＭＳ 明朝" w:hAnsi="Times New Roman" w:cs="Times New Roman"/>
      <w:sz w:val="18"/>
      <w:szCs w:val="18"/>
    </w:rPr>
  </w:style>
  <w:style w:type="character" w:customStyle="1" w:styleId="ac">
    <w:name w:val="吹き出し (文字)"/>
    <w:basedOn w:val="a0"/>
    <w:link w:val="ab"/>
    <w:uiPriority w:val="99"/>
    <w:semiHidden/>
    <w:rsid w:val="001B3813"/>
    <w:rPr>
      <w:rFonts w:ascii="ＭＳ 明朝" w:eastAsia="ＭＳ 明朝" w:hAnsi="Times New Roman" w:cs="Times New Roman"/>
      <w:kern w:val="0"/>
      <w:sz w:val="18"/>
      <w:szCs w:val="18"/>
    </w:rPr>
  </w:style>
  <w:style w:type="character" w:customStyle="1" w:styleId="alytxl">
    <w:name w:val="aly_tx_l"/>
    <w:basedOn w:val="a0"/>
    <w:rsid w:val="00EE5DDE"/>
  </w:style>
  <w:style w:type="character" w:customStyle="1" w:styleId="10">
    <w:name w:val="見出し 1 (文字)"/>
    <w:basedOn w:val="a0"/>
    <w:link w:val="1"/>
    <w:uiPriority w:val="9"/>
    <w:rsid w:val="00E26137"/>
    <w:rPr>
      <w:rFonts w:asciiTheme="majorHAnsi" w:eastAsiaTheme="majorEastAsia" w:hAnsiTheme="majorHAnsi" w:cstheme="majorBidi"/>
      <w:kern w:val="0"/>
    </w:rPr>
  </w:style>
  <w:style w:type="character" w:customStyle="1" w:styleId="20">
    <w:name w:val="見出し 2 (文字)"/>
    <w:basedOn w:val="a0"/>
    <w:link w:val="2"/>
    <w:uiPriority w:val="9"/>
    <w:semiHidden/>
    <w:rsid w:val="000E035C"/>
    <w:rPr>
      <w:rFonts w:asciiTheme="majorHAnsi" w:eastAsiaTheme="majorEastAsia" w:hAnsiTheme="majorHAnsi" w:cstheme="majorBidi"/>
      <w:kern w:val="0"/>
    </w:rPr>
  </w:style>
  <w:style w:type="character" w:customStyle="1" w:styleId="40">
    <w:name w:val="見出し 4 (文字)"/>
    <w:basedOn w:val="a0"/>
    <w:link w:val="4"/>
    <w:uiPriority w:val="9"/>
    <w:semiHidden/>
    <w:rsid w:val="008379AE"/>
    <w:rPr>
      <w:rFonts w:ascii="ＭＳ Ｐゴシック" w:eastAsia="ＭＳ Ｐゴシック" w:hAnsi="ＭＳ Ｐゴシック" w:cs="ＭＳ Ｐゴシック"/>
      <w:b/>
      <w:bCs/>
      <w:kern w:val="0"/>
    </w:rPr>
  </w:style>
  <w:style w:type="character" w:styleId="ad">
    <w:name w:val="Strong"/>
    <w:basedOn w:val="a0"/>
    <w:uiPriority w:val="22"/>
    <w:qFormat/>
    <w:rsid w:val="007E699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85991">
      <w:bodyDiv w:val="1"/>
      <w:marLeft w:val="0"/>
      <w:marRight w:val="0"/>
      <w:marTop w:val="0"/>
      <w:marBottom w:val="0"/>
      <w:divBdr>
        <w:top w:val="none" w:sz="0" w:space="0" w:color="auto"/>
        <w:left w:val="none" w:sz="0" w:space="0" w:color="auto"/>
        <w:bottom w:val="none" w:sz="0" w:space="0" w:color="auto"/>
        <w:right w:val="none" w:sz="0" w:space="0" w:color="auto"/>
      </w:divBdr>
    </w:div>
    <w:div w:id="18094035">
      <w:marLeft w:val="0"/>
      <w:marRight w:val="0"/>
      <w:marTop w:val="0"/>
      <w:marBottom w:val="0"/>
      <w:divBdr>
        <w:top w:val="none" w:sz="0" w:space="0" w:color="auto"/>
        <w:left w:val="none" w:sz="0" w:space="0" w:color="auto"/>
        <w:bottom w:val="none" w:sz="0" w:space="0" w:color="auto"/>
        <w:right w:val="none" w:sz="0" w:space="0" w:color="auto"/>
      </w:divBdr>
    </w:div>
    <w:div w:id="107048957">
      <w:marLeft w:val="0"/>
      <w:marRight w:val="0"/>
      <w:marTop w:val="0"/>
      <w:marBottom w:val="0"/>
      <w:divBdr>
        <w:top w:val="none" w:sz="0" w:space="0" w:color="auto"/>
        <w:left w:val="none" w:sz="0" w:space="0" w:color="auto"/>
        <w:bottom w:val="none" w:sz="0" w:space="0" w:color="auto"/>
        <w:right w:val="none" w:sz="0" w:space="0" w:color="auto"/>
      </w:divBdr>
    </w:div>
    <w:div w:id="221059612">
      <w:bodyDiv w:val="1"/>
      <w:marLeft w:val="0"/>
      <w:marRight w:val="0"/>
      <w:marTop w:val="0"/>
      <w:marBottom w:val="0"/>
      <w:divBdr>
        <w:top w:val="none" w:sz="0" w:space="0" w:color="auto"/>
        <w:left w:val="none" w:sz="0" w:space="0" w:color="auto"/>
        <w:bottom w:val="none" w:sz="0" w:space="0" w:color="auto"/>
        <w:right w:val="none" w:sz="0" w:space="0" w:color="auto"/>
      </w:divBdr>
    </w:div>
    <w:div w:id="230891839">
      <w:bodyDiv w:val="1"/>
      <w:marLeft w:val="0"/>
      <w:marRight w:val="0"/>
      <w:marTop w:val="0"/>
      <w:marBottom w:val="0"/>
      <w:divBdr>
        <w:top w:val="none" w:sz="0" w:space="0" w:color="auto"/>
        <w:left w:val="none" w:sz="0" w:space="0" w:color="auto"/>
        <w:bottom w:val="none" w:sz="0" w:space="0" w:color="auto"/>
        <w:right w:val="none" w:sz="0" w:space="0" w:color="auto"/>
      </w:divBdr>
    </w:div>
    <w:div w:id="253899267">
      <w:bodyDiv w:val="1"/>
      <w:marLeft w:val="0"/>
      <w:marRight w:val="0"/>
      <w:marTop w:val="0"/>
      <w:marBottom w:val="0"/>
      <w:divBdr>
        <w:top w:val="none" w:sz="0" w:space="0" w:color="auto"/>
        <w:left w:val="none" w:sz="0" w:space="0" w:color="auto"/>
        <w:bottom w:val="none" w:sz="0" w:space="0" w:color="auto"/>
        <w:right w:val="none" w:sz="0" w:space="0" w:color="auto"/>
      </w:divBdr>
    </w:div>
    <w:div w:id="271599460">
      <w:bodyDiv w:val="1"/>
      <w:marLeft w:val="0"/>
      <w:marRight w:val="0"/>
      <w:marTop w:val="0"/>
      <w:marBottom w:val="0"/>
      <w:divBdr>
        <w:top w:val="none" w:sz="0" w:space="0" w:color="auto"/>
        <w:left w:val="none" w:sz="0" w:space="0" w:color="auto"/>
        <w:bottom w:val="none" w:sz="0" w:space="0" w:color="auto"/>
        <w:right w:val="none" w:sz="0" w:space="0" w:color="auto"/>
      </w:divBdr>
    </w:div>
    <w:div w:id="273025314">
      <w:bodyDiv w:val="1"/>
      <w:marLeft w:val="0"/>
      <w:marRight w:val="0"/>
      <w:marTop w:val="0"/>
      <w:marBottom w:val="0"/>
      <w:divBdr>
        <w:top w:val="none" w:sz="0" w:space="0" w:color="auto"/>
        <w:left w:val="none" w:sz="0" w:space="0" w:color="auto"/>
        <w:bottom w:val="none" w:sz="0" w:space="0" w:color="auto"/>
        <w:right w:val="none" w:sz="0" w:space="0" w:color="auto"/>
      </w:divBdr>
    </w:div>
    <w:div w:id="293298184">
      <w:bodyDiv w:val="1"/>
      <w:marLeft w:val="0"/>
      <w:marRight w:val="0"/>
      <w:marTop w:val="0"/>
      <w:marBottom w:val="0"/>
      <w:divBdr>
        <w:top w:val="none" w:sz="0" w:space="0" w:color="auto"/>
        <w:left w:val="none" w:sz="0" w:space="0" w:color="auto"/>
        <w:bottom w:val="none" w:sz="0" w:space="0" w:color="auto"/>
        <w:right w:val="none" w:sz="0" w:space="0" w:color="auto"/>
      </w:divBdr>
    </w:div>
    <w:div w:id="321087264">
      <w:bodyDiv w:val="1"/>
      <w:marLeft w:val="0"/>
      <w:marRight w:val="0"/>
      <w:marTop w:val="0"/>
      <w:marBottom w:val="0"/>
      <w:divBdr>
        <w:top w:val="none" w:sz="0" w:space="0" w:color="auto"/>
        <w:left w:val="none" w:sz="0" w:space="0" w:color="auto"/>
        <w:bottom w:val="none" w:sz="0" w:space="0" w:color="auto"/>
        <w:right w:val="none" w:sz="0" w:space="0" w:color="auto"/>
      </w:divBdr>
    </w:div>
    <w:div w:id="327176791">
      <w:bodyDiv w:val="1"/>
      <w:marLeft w:val="0"/>
      <w:marRight w:val="0"/>
      <w:marTop w:val="0"/>
      <w:marBottom w:val="0"/>
      <w:divBdr>
        <w:top w:val="none" w:sz="0" w:space="0" w:color="auto"/>
        <w:left w:val="none" w:sz="0" w:space="0" w:color="auto"/>
        <w:bottom w:val="none" w:sz="0" w:space="0" w:color="auto"/>
        <w:right w:val="none" w:sz="0" w:space="0" w:color="auto"/>
      </w:divBdr>
    </w:div>
    <w:div w:id="331378271">
      <w:bodyDiv w:val="1"/>
      <w:marLeft w:val="0"/>
      <w:marRight w:val="0"/>
      <w:marTop w:val="0"/>
      <w:marBottom w:val="0"/>
      <w:divBdr>
        <w:top w:val="none" w:sz="0" w:space="0" w:color="auto"/>
        <w:left w:val="none" w:sz="0" w:space="0" w:color="auto"/>
        <w:bottom w:val="none" w:sz="0" w:space="0" w:color="auto"/>
        <w:right w:val="none" w:sz="0" w:space="0" w:color="auto"/>
      </w:divBdr>
    </w:div>
    <w:div w:id="394206143">
      <w:marLeft w:val="0"/>
      <w:marRight w:val="0"/>
      <w:marTop w:val="0"/>
      <w:marBottom w:val="0"/>
      <w:divBdr>
        <w:top w:val="none" w:sz="0" w:space="0" w:color="auto"/>
        <w:left w:val="none" w:sz="0" w:space="0" w:color="auto"/>
        <w:bottom w:val="none" w:sz="0" w:space="0" w:color="auto"/>
        <w:right w:val="none" w:sz="0" w:space="0" w:color="auto"/>
      </w:divBdr>
    </w:div>
    <w:div w:id="396974501">
      <w:bodyDiv w:val="1"/>
      <w:marLeft w:val="0"/>
      <w:marRight w:val="0"/>
      <w:marTop w:val="0"/>
      <w:marBottom w:val="0"/>
      <w:divBdr>
        <w:top w:val="none" w:sz="0" w:space="0" w:color="auto"/>
        <w:left w:val="none" w:sz="0" w:space="0" w:color="auto"/>
        <w:bottom w:val="none" w:sz="0" w:space="0" w:color="auto"/>
        <w:right w:val="none" w:sz="0" w:space="0" w:color="auto"/>
      </w:divBdr>
    </w:div>
    <w:div w:id="399642892">
      <w:bodyDiv w:val="1"/>
      <w:marLeft w:val="0"/>
      <w:marRight w:val="0"/>
      <w:marTop w:val="0"/>
      <w:marBottom w:val="0"/>
      <w:divBdr>
        <w:top w:val="none" w:sz="0" w:space="0" w:color="auto"/>
        <w:left w:val="none" w:sz="0" w:space="0" w:color="auto"/>
        <w:bottom w:val="none" w:sz="0" w:space="0" w:color="auto"/>
        <w:right w:val="none" w:sz="0" w:space="0" w:color="auto"/>
      </w:divBdr>
    </w:div>
    <w:div w:id="424691830">
      <w:marLeft w:val="0"/>
      <w:marRight w:val="0"/>
      <w:marTop w:val="0"/>
      <w:marBottom w:val="0"/>
      <w:divBdr>
        <w:top w:val="none" w:sz="0" w:space="0" w:color="auto"/>
        <w:left w:val="none" w:sz="0" w:space="0" w:color="auto"/>
        <w:bottom w:val="none" w:sz="0" w:space="0" w:color="auto"/>
        <w:right w:val="none" w:sz="0" w:space="0" w:color="auto"/>
      </w:divBdr>
    </w:div>
    <w:div w:id="430899242">
      <w:bodyDiv w:val="1"/>
      <w:marLeft w:val="0"/>
      <w:marRight w:val="0"/>
      <w:marTop w:val="0"/>
      <w:marBottom w:val="0"/>
      <w:divBdr>
        <w:top w:val="none" w:sz="0" w:space="0" w:color="auto"/>
        <w:left w:val="none" w:sz="0" w:space="0" w:color="auto"/>
        <w:bottom w:val="none" w:sz="0" w:space="0" w:color="auto"/>
        <w:right w:val="none" w:sz="0" w:space="0" w:color="auto"/>
      </w:divBdr>
    </w:div>
    <w:div w:id="454759985">
      <w:marLeft w:val="0"/>
      <w:marRight w:val="0"/>
      <w:marTop w:val="0"/>
      <w:marBottom w:val="0"/>
      <w:divBdr>
        <w:top w:val="none" w:sz="0" w:space="0" w:color="auto"/>
        <w:left w:val="none" w:sz="0" w:space="0" w:color="auto"/>
        <w:bottom w:val="none" w:sz="0" w:space="0" w:color="auto"/>
        <w:right w:val="none" w:sz="0" w:space="0" w:color="auto"/>
      </w:divBdr>
    </w:div>
    <w:div w:id="479733452">
      <w:bodyDiv w:val="1"/>
      <w:marLeft w:val="0"/>
      <w:marRight w:val="0"/>
      <w:marTop w:val="0"/>
      <w:marBottom w:val="0"/>
      <w:divBdr>
        <w:top w:val="none" w:sz="0" w:space="0" w:color="auto"/>
        <w:left w:val="none" w:sz="0" w:space="0" w:color="auto"/>
        <w:bottom w:val="none" w:sz="0" w:space="0" w:color="auto"/>
        <w:right w:val="none" w:sz="0" w:space="0" w:color="auto"/>
      </w:divBdr>
    </w:div>
    <w:div w:id="549341215">
      <w:bodyDiv w:val="1"/>
      <w:marLeft w:val="0"/>
      <w:marRight w:val="0"/>
      <w:marTop w:val="0"/>
      <w:marBottom w:val="0"/>
      <w:divBdr>
        <w:top w:val="none" w:sz="0" w:space="0" w:color="auto"/>
        <w:left w:val="none" w:sz="0" w:space="0" w:color="auto"/>
        <w:bottom w:val="none" w:sz="0" w:space="0" w:color="auto"/>
        <w:right w:val="none" w:sz="0" w:space="0" w:color="auto"/>
      </w:divBdr>
    </w:div>
    <w:div w:id="712383864">
      <w:bodyDiv w:val="1"/>
      <w:marLeft w:val="0"/>
      <w:marRight w:val="0"/>
      <w:marTop w:val="0"/>
      <w:marBottom w:val="0"/>
      <w:divBdr>
        <w:top w:val="none" w:sz="0" w:space="0" w:color="auto"/>
        <w:left w:val="none" w:sz="0" w:space="0" w:color="auto"/>
        <w:bottom w:val="none" w:sz="0" w:space="0" w:color="auto"/>
        <w:right w:val="none" w:sz="0" w:space="0" w:color="auto"/>
      </w:divBdr>
    </w:div>
    <w:div w:id="733629296">
      <w:bodyDiv w:val="1"/>
      <w:marLeft w:val="0"/>
      <w:marRight w:val="0"/>
      <w:marTop w:val="0"/>
      <w:marBottom w:val="0"/>
      <w:divBdr>
        <w:top w:val="none" w:sz="0" w:space="0" w:color="auto"/>
        <w:left w:val="none" w:sz="0" w:space="0" w:color="auto"/>
        <w:bottom w:val="none" w:sz="0" w:space="0" w:color="auto"/>
        <w:right w:val="none" w:sz="0" w:space="0" w:color="auto"/>
      </w:divBdr>
    </w:div>
    <w:div w:id="770706663">
      <w:bodyDiv w:val="1"/>
      <w:marLeft w:val="0"/>
      <w:marRight w:val="0"/>
      <w:marTop w:val="0"/>
      <w:marBottom w:val="0"/>
      <w:divBdr>
        <w:top w:val="none" w:sz="0" w:space="0" w:color="auto"/>
        <w:left w:val="none" w:sz="0" w:space="0" w:color="auto"/>
        <w:bottom w:val="none" w:sz="0" w:space="0" w:color="auto"/>
        <w:right w:val="none" w:sz="0" w:space="0" w:color="auto"/>
      </w:divBdr>
    </w:div>
    <w:div w:id="1009452322">
      <w:bodyDiv w:val="1"/>
      <w:marLeft w:val="0"/>
      <w:marRight w:val="0"/>
      <w:marTop w:val="0"/>
      <w:marBottom w:val="0"/>
      <w:divBdr>
        <w:top w:val="none" w:sz="0" w:space="0" w:color="auto"/>
        <w:left w:val="none" w:sz="0" w:space="0" w:color="auto"/>
        <w:bottom w:val="none" w:sz="0" w:space="0" w:color="auto"/>
        <w:right w:val="none" w:sz="0" w:space="0" w:color="auto"/>
      </w:divBdr>
    </w:div>
    <w:div w:id="1029257013">
      <w:bodyDiv w:val="1"/>
      <w:marLeft w:val="0"/>
      <w:marRight w:val="0"/>
      <w:marTop w:val="0"/>
      <w:marBottom w:val="0"/>
      <w:divBdr>
        <w:top w:val="none" w:sz="0" w:space="0" w:color="auto"/>
        <w:left w:val="none" w:sz="0" w:space="0" w:color="auto"/>
        <w:bottom w:val="none" w:sz="0" w:space="0" w:color="auto"/>
        <w:right w:val="none" w:sz="0" w:space="0" w:color="auto"/>
      </w:divBdr>
    </w:div>
    <w:div w:id="1050423057">
      <w:bodyDiv w:val="1"/>
      <w:marLeft w:val="0"/>
      <w:marRight w:val="0"/>
      <w:marTop w:val="0"/>
      <w:marBottom w:val="0"/>
      <w:divBdr>
        <w:top w:val="none" w:sz="0" w:space="0" w:color="auto"/>
        <w:left w:val="none" w:sz="0" w:space="0" w:color="auto"/>
        <w:bottom w:val="none" w:sz="0" w:space="0" w:color="auto"/>
        <w:right w:val="none" w:sz="0" w:space="0" w:color="auto"/>
      </w:divBdr>
      <w:divsChild>
        <w:div w:id="1101880431">
          <w:marLeft w:val="0"/>
          <w:marRight w:val="0"/>
          <w:marTop w:val="300"/>
          <w:marBottom w:val="0"/>
          <w:divBdr>
            <w:top w:val="none" w:sz="0" w:space="0" w:color="auto"/>
            <w:left w:val="none" w:sz="0" w:space="0" w:color="auto"/>
            <w:bottom w:val="none" w:sz="0" w:space="0" w:color="auto"/>
            <w:right w:val="none" w:sz="0" w:space="0" w:color="auto"/>
          </w:divBdr>
          <w:divsChild>
            <w:div w:id="55242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97528">
      <w:bodyDiv w:val="1"/>
      <w:marLeft w:val="0"/>
      <w:marRight w:val="0"/>
      <w:marTop w:val="0"/>
      <w:marBottom w:val="0"/>
      <w:divBdr>
        <w:top w:val="none" w:sz="0" w:space="0" w:color="auto"/>
        <w:left w:val="none" w:sz="0" w:space="0" w:color="auto"/>
        <w:bottom w:val="none" w:sz="0" w:space="0" w:color="auto"/>
        <w:right w:val="none" w:sz="0" w:space="0" w:color="auto"/>
      </w:divBdr>
    </w:div>
    <w:div w:id="1125732507">
      <w:marLeft w:val="0"/>
      <w:marRight w:val="0"/>
      <w:marTop w:val="0"/>
      <w:marBottom w:val="0"/>
      <w:divBdr>
        <w:top w:val="none" w:sz="0" w:space="0" w:color="auto"/>
        <w:left w:val="none" w:sz="0" w:space="0" w:color="auto"/>
        <w:bottom w:val="none" w:sz="0" w:space="0" w:color="auto"/>
        <w:right w:val="none" w:sz="0" w:space="0" w:color="auto"/>
      </w:divBdr>
    </w:div>
    <w:div w:id="1130627949">
      <w:bodyDiv w:val="1"/>
      <w:marLeft w:val="0"/>
      <w:marRight w:val="0"/>
      <w:marTop w:val="0"/>
      <w:marBottom w:val="0"/>
      <w:divBdr>
        <w:top w:val="none" w:sz="0" w:space="0" w:color="auto"/>
        <w:left w:val="none" w:sz="0" w:space="0" w:color="auto"/>
        <w:bottom w:val="none" w:sz="0" w:space="0" w:color="auto"/>
        <w:right w:val="none" w:sz="0" w:space="0" w:color="auto"/>
      </w:divBdr>
    </w:div>
    <w:div w:id="1214585768">
      <w:bodyDiv w:val="1"/>
      <w:marLeft w:val="0"/>
      <w:marRight w:val="0"/>
      <w:marTop w:val="0"/>
      <w:marBottom w:val="0"/>
      <w:divBdr>
        <w:top w:val="none" w:sz="0" w:space="0" w:color="auto"/>
        <w:left w:val="none" w:sz="0" w:space="0" w:color="auto"/>
        <w:bottom w:val="none" w:sz="0" w:space="0" w:color="auto"/>
        <w:right w:val="none" w:sz="0" w:space="0" w:color="auto"/>
      </w:divBdr>
    </w:div>
    <w:div w:id="1248806677">
      <w:marLeft w:val="0"/>
      <w:marRight w:val="0"/>
      <w:marTop w:val="0"/>
      <w:marBottom w:val="0"/>
      <w:divBdr>
        <w:top w:val="none" w:sz="0" w:space="0" w:color="auto"/>
        <w:left w:val="none" w:sz="0" w:space="0" w:color="auto"/>
        <w:bottom w:val="none" w:sz="0" w:space="0" w:color="auto"/>
        <w:right w:val="none" w:sz="0" w:space="0" w:color="auto"/>
      </w:divBdr>
    </w:div>
    <w:div w:id="1305115798">
      <w:bodyDiv w:val="1"/>
      <w:marLeft w:val="0"/>
      <w:marRight w:val="0"/>
      <w:marTop w:val="0"/>
      <w:marBottom w:val="0"/>
      <w:divBdr>
        <w:top w:val="none" w:sz="0" w:space="0" w:color="auto"/>
        <w:left w:val="none" w:sz="0" w:space="0" w:color="auto"/>
        <w:bottom w:val="none" w:sz="0" w:space="0" w:color="auto"/>
        <w:right w:val="none" w:sz="0" w:space="0" w:color="auto"/>
      </w:divBdr>
    </w:div>
    <w:div w:id="1317954237">
      <w:bodyDiv w:val="1"/>
      <w:marLeft w:val="0"/>
      <w:marRight w:val="0"/>
      <w:marTop w:val="0"/>
      <w:marBottom w:val="0"/>
      <w:divBdr>
        <w:top w:val="none" w:sz="0" w:space="0" w:color="auto"/>
        <w:left w:val="none" w:sz="0" w:space="0" w:color="auto"/>
        <w:bottom w:val="none" w:sz="0" w:space="0" w:color="auto"/>
        <w:right w:val="none" w:sz="0" w:space="0" w:color="auto"/>
      </w:divBdr>
    </w:div>
    <w:div w:id="1353800832">
      <w:bodyDiv w:val="1"/>
      <w:marLeft w:val="0"/>
      <w:marRight w:val="0"/>
      <w:marTop w:val="0"/>
      <w:marBottom w:val="0"/>
      <w:divBdr>
        <w:top w:val="none" w:sz="0" w:space="0" w:color="auto"/>
        <w:left w:val="none" w:sz="0" w:space="0" w:color="auto"/>
        <w:bottom w:val="none" w:sz="0" w:space="0" w:color="auto"/>
        <w:right w:val="none" w:sz="0" w:space="0" w:color="auto"/>
      </w:divBdr>
    </w:div>
    <w:div w:id="1389377658">
      <w:bodyDiv w:val="1"/>
      <w:marLeft w:val="0"/>
      <w:marRight w:val="0"/>
      <w:marTop w:val="0"/>
      <w:marBottom w:val="0"/>
      <w:divBdr>
        <w:top w:val="none" w:sz="0" w:space="0" w:color="auto"/>
        <w:left w:val="none" w:sz="0" w:space="0" w:color="auto"/>
        <w:bottom w:val="none" w:sz="0" w:space="0" w:color="auto"/>
        <w:right w:val="none" w:sz="0" w:space="0" w:color="auto"/>
      </w:divBdr>
    </w:div>
    <w:div w:id="1402631002">
      <w:marLeft w:val="0"/>
      <w:marRight w:val="0"/>
      <w:marTop w:val="0"/>
      <w:marBottom w:val="0"/>
      <w:divBdr>
        <w:top w:val="none" w:sz="0" w:space="0" w:color="auto"/>
        <w:left w:val="none" w:sz="0" w:space="0" w:color="auto"/>
        <w:bottom w:val="none" w:sz="0" w:space="0" w:color="auto"/>
        <w:right w:val="none" w:sz="0" w:space="0" w:color="auto"/>
      </w:divBdr>
    </w:div>
    <w:div w:id="1454906425">
      <w:bodyDiv w:val="1"/>
      <w:marLeft w:val="0"/>
      <w:marRight w:val="0"/>
      <w:marTop w:val="0"/>
      <w:marBottom w:val="0"/>
      <w:divBdr>
        <w:top w:val="none" w:sz="0" w:space="0" w:color="auto"/>
        <w:left w:val="none" w:sz="0" w:space="0" w:color="auto"/>
        <w:bottom w:val="none" w:sz="0" w:space="0" w:color="auto"/>
        <w:right w:val="none" w:sz="0" w:space="0" w:color="auto"/>
      </w:divBdr>
    </w:div>
    <w:div w:id="1547909398">
      <w:bodyDiv w:val="1"/>
      <w:marLeft w:val="0"/>
      <w:marRight w:val="0"/>
      <w:marTop w:val="0"/>
      <w:marBottom w:val="0"/>
      <w:divBdr>
        <w:top w:val="none" w:sz="0" w:space="0" w:color="auto"/>
        <w:left w:val="none" w:sz="0" w:space="0" w:color="auto"/>
        <w:bottom w:val="none" w:sz="0" w:space="0" w:color="auto"/>
        <w:right w:val="none" w:sz="0" w:space="0" w:color="auto"/>
      </w:divBdr>
      <w:divsChild>
        <w:div w:id="1875118484">
          <w:marLeft w:val="0"/>
          <w:marRight w:val="0"/>
          <w:marTop w:val="300"/>
          <w:marBottom w:val="0"/>
          <w:divBdr>
            <w:top w:val="none" w:sz="0" w:space="0" w:color="auto"/>
            <w:left w:val="none" w:sz="0" w:space="0" w:color="auto"/>
            <w:bottom w:val="none" w:sz="0" w:space="0" w:color="auto"/>
            <w:right w:val="none" w:sz="0" w:space="0" w:color="auto"/>
          </w:divBdr>
          <w:divsChild>
            <w:div w:id="1553887503">
              <w:marLeft w:val="0"/>
              <w:marRight w:val="0"/>
              <w:marTop w:val="0"/>
              <w:marBottom w:val="0"/>
              <w:divBdr>
                <w:top w:val="none" w:sz="0" w:space="0" w:color="auto"/>
                <w:left w:val="none" w:sz="0" w:space="0" w:color="auto"/>
                <w:bottom w:val="none" w:sz="0" w:space="0" w:color="auto"/>
                <w:right w:val="none" w:sz="0" w:space="0" w:color="auto"/>
              </w:divBdr>
            </w:div>
          </w:divsChild>
        </w:div>
        <w:div w:id="600721495">
          <w:marLeft w:val="0"/>
          <w:marRight w:val="0"/>
          <w:marTop w:val="450"/>
          <w:marBottom w:val="0"/>
          <w:divBdr>
            <w:top w:val="none" w:sz="0" w:space="0" w:color="auto"/>
            <w:left w:val="none" w:sz="0" w:space="0" w:color="auto"/>
            <w:bottom w:val="none" w:sz="0" w:space="0" w:color="auto"/>
            <w:right w:val="none" w:sz="0" w:space="0" w:color="auto"/>
          </w:divBdr>
          <w:divsChild>
            <w:div w:id="343077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85191023">
      <w:bodyDiv w:val="1"/>
      <w:marLeft w:val="0"/>
      <w:marRight w:val="0"/>
      <w:marTop w:val="0"/>
      <w:marBottom w:val="0"/>
      <w:divBdr>
        <w:top w:val="none" w:sz="0" w:space="0" w:color="auto"/>
        <w:left w:val="none" w:sz="0" w:space="0" w:color="auto"/>
        <w:bottom w:val="none" w:sz="0" w:space="0" w:color="auto"/>
        <w:right w:val="none" w:sz="0" w:space="0" w:color="auto"/>
      </w:divBdr>
    </w:div>
    <w:div w:id="1601454792">
      <w:marLeft w:val="0"/>
      <w:marRight w:val="0"/>
      <w:marTop w:val="0"/>
      <w:marBottom w:val="0"/>
      <w:divBdr>
        <w:top w:val="none" w:sz="0" w:space="0" w:color="auto"/>
        <w:left w:val="none" w:sz="0" w:space="0" w:color="auto"/>
        <w:bottom w:val="none" w:sz="0" w:space="0" w:color="auto"/>
        <w:right w:val="none" w:sz="0" w:space="0" w:color="auto"/>
      </w:divBdr>
    </w:div>
    <w:div w:id="1613631359">
      <w:bodyDiv w:val="1"/>
      <w:marLeft w:val="0"/>
      <w:marRight w:val="0"/>
      <w:marTop w:val="0"/>
      <w:marBottom w:val="0"/>
      <w:divBdr>
        <w:top w:val="none" w:sz="0" w:space="0" w:color="auto"/>
        <w:left w:val="none" w:sz="0" w:space="0" w:color="auto"/>
        <w:bottom w:val="none" w:sz="0" w:space="0" w:color="auto"/>
        <w:right w:val="none" w:sz="0" w:space="0" w:color="auto"/>
      </w:divBdr>
    </w:div>
    <w:div w:id="1659990116">
      <w:marLeft w:val="0"/>
      <w:marRight w:val="0"/>
      <w:marTop w:val="0"/>
      <w:marBottom w:val="0"/>
      <w:divBdr>
        <w:top w:val="none" w:sz="0" w:space="0" w:color="auto"/>
        <w:left w:val="none" w:sz="0" w:space="0" w:color="auto"/>
        <w:bottom w:val="none" w:sz="0" w:space="0" w:color="auto"/>
        <w:right w:val="none" w:sz="0" w:space="0" w:color="auto"/>
      </w:divBdr>
    </w:div>
    <w:div w:id="1677539028">
      <w:bodyDiv w:val="1"/>
      <w:marLeft w:val="0"/>
      <w:marRight w:val="0"/>
      <w:marTop w:val="0"/>
      <w:marBottom w:val="0"/>
      <w:divBdr>
        <w:top w:val="none" w:sz="0" w:space="0" w:color="auto"/>
        <w:left w:val="none" w:sz="0" w:space="0" w:color="auto"/>
        <w:bottom w:val="none" w:sz="0" w:space="0" w:color="auto"/>
        <w:right w:val="none" w:sz="0" w:space="0" w:color="auto"/>
      </w:divBdr>
    </w:div>
    <w:div w:id="1704213261">
      <w:marLeft w:val="0"/>
      <w:marRight w:val="0"/>
      <w:marTop w:val="0"/>
      <w:marBottom w:val="0"/>
      <w:divBdr>
        <w:top w:val="none" w:sz="0" w:space="0" w:color="auto"/>
        <w:left w:val="none" w:sz="0" w:space="0" w:color="auto"/>
        <w:bottom w:val="none" w:sz="0" w:space="0" w:color="auto"/>
        <w:right w:val="none" w:sz="0" w:space="0" w:color="auto"/>
      </w:divBdr>
    </w:div>
    <w:div w:id="1725176738">
      <w:marLeft w:val="0"/>
      <w:marRight w:val="0"/>
      <w:marTop w:val="0"/>
      <w:marBottom w:val="0"/>
      <w:divBdr>
        <w:top w:val="none" w:sz="0" w:space="0" w:color="auto"/>
        <w:left w:val="none" w:sz="0" w:space="0" w:color="auto"/>
        <w:bottom w:val="none" w:sz="0" w:space="0" w:color="auto"/>
        <w:right w:val="none" w:sz="0" w:space="0" w:color="auto"/>
      </w:divBdr>
    </w:div>
    <w:div w:id="1725332948">
      <w:bodyDiv w:val="1"/>
      <w:marLeft w:val="0"/>
      <w:marRight w:val="0"/>
      <w:marTop w:val="0"/>
      <w:marBottom w:val="0"/>
      <w:divBdr>
        <w:top w:val="none" w:sz="0" w:space="0" w:color="auto"/>
        <w:left w:val="none" w:sz="0" w:space="0" w:color="auto"/>
        <w:bottom w:val="none" w:sz="0" w:space="0" w:color="auto"/>
        <w:right w:val="none" w:sz="0" w:space="0" w:color="auto"/>
      </w:divBdr>
    </w:div>
    <w:div w:id="1728262831">
      <w:bodyDiv w:val="1"/>
      <w:marLeft w:val="0"/>
      <w:marRight w:val="0"/>
      <w:marTop w:val="0"/>
      <w:marBottom w:val="0"/>
      <w:divBdr>
        <w:top w:val="none" w:sz="0" w:space="0" w:color="auto"/>
        <w:left w:val="none" w:sz="0" w:space="0" w:color="auto"/>
        <w:bottom w:val="none" w:sz="0" w:space="0" w:color="auto"/>
        <w:right w:val="none" w:sz="0" w:space="0" w:color="auto"/>
      </w:divBdr>
    </w:div>
    <w:div w:id="1743717022">
      <w:bodyDiv w:val="1"/>
      <w:marLeft w:val="0"/>
      <w:marRight w:val="0"/>
      <w:marTop w:val="0"/>
      <w:marBottom w:val="0"/>
      <w:divBdr>
        <w:top w:val="none" w:sz="0" w:space="0" w:color="auto"/>
        <w:left w:val="none" w:sz="0" w:space="0" w:color="auto"/>
        <w:bottom w:val="none" w:sz="0" w:space="0" w:color="auto"/>
        <w:right w:val="none" w:sz="0" w:space="0" w:color="auto"/>
      </w:divBdr>
    </w:div>
    <w:div w:id="1746878504">
      <w:marLeft w:val="0"/>
      <w:marRight w:val="0"/>
      <w:marTop w:val="0"/>
      <w:marBottom w:val="0"/>
      <w:divBdr>
        <w:top w:val="none" w:sz="0" w:space="0" w:color="auto"/>
        <w:left w:val="none" w:sz="0" w:space="0" w:color="auto"/>
        <w:bottom w:val="none" w:sz="0" w:space="0" w:color="auto"/>
        <w:right w:val="none" w:sz="0" w:space="0" w:color="auto"/>
      </w:divBdr>
    </w:div>
    <w:div w:id="1848668325">
      <w:marLeft w:val="0"/>
      <w:marRight w:val="0"/>
      <w:marTop w:val="0"/>
      <w:marBottom w:val="0"/>
      <w:divBdr>
        <w:top w:val="none" w:sz="0" w:space="0" w:color="auto"/>
        <w:left w:val="none" w:sz="0" w:space="0" w:color="auto"/>
        <w:bottom w:val="none" w:sz="0" w:space="0" w:color="auto"/>
        <w:right w:val="none" w:sz="0" w:space="0" w:color="auto"/>
      </w:divBdr>
    </w:div>
    <w:div w:id="1889605883">
      <w:marLeft w:val="0"/>
      <w:marRight w:val="0"/>
      <w:marTop w:val="0"/>
      <w:marBottom w:val="0"/>
      <w:divBdr>
        <w:top w:val="none" w:sz="0" w:space="0" w:color="auto"/>
        <w:left w:val="none" w:sz="0" w:space="0" w:color="auto"/>
        <w:bottom w:val="none" w:sz="0" w:space="0" w:color="auto"/>
        <w:right w:val="none" w:sz="0" w:space="0" w:color="auto"/>
      </w:divBdr>
      <w:divsChild>
        <w:div w:id="928998901">
          <w:marLeft w:val="0"/>
          <w:marRight w:val="0"/>
          <w:marTop w:val="0"/>
          <w:marBottom w:val="0"/>
          <w:divBdr>
            <w:top w:val="none" w:sz="0" w:space="0" w:color="auto"/>
            <w:left w:val="none" w:sz="0" w:space="0" w:color="auto"/>
            <w:bottom w:val="none" w:sz="0" w:space="0" w:color="auto"/>
            <w:right w:val="none" w:sz="0" w:space="0" w:color="auto"/>
          </w:divBdr>
        </w:div>
        <w:div w:id="373425956">
          <w:marLeft w:val="0"/>
          <w:marRight w:val="0"/>
          <w:marTop w:val="0"/>
          <w:marBottom w:val="0"/>
          <w:divBdr>
            <w:top w:val="none" w:sz="0" w:space="0" w:color="auto"/>
            <w:left w:val="none" w:sz="0" w:space="0" w:color="auto"/>
            <w:bottom w:val="none" w:sz="0" w:space="0" w:color="auto"/>
            <w:right w:val="none" w:sz="0" w:space="0" w:color="auto"/>
          </w:divBdr>
        </w:div>
        <w:div w:id="859664262">
          <w:marLeft w:val="0"/>
          <w:marRight w:val="0"/>
          <w:marTop w:val="0"/>
          <w:marBottom w:val="0"/>
          <w:divBdr>
            <w:top w:val="none" w:sz="0" w:space="0" w:color="auto"/>
            <w:left w:val="none" w:sz="0" w:space="0" w:color="auto"/>
            <w:bottom w:val="none" w:sz="0" w:space="0" w:color="auto"/>
            <w:right w:val="none" w:sz="0" w:space="0" w:color="auto"/>
          </w:divBdr>
        </w:div>
        <w:div w:id="1675451057">
          <w:marLeft w:val="0"/>
          <w:marRight w:val="0"/>
          <w:marTop w:val="0"/>
          <w:marBottom w:val="0"/>
          <w:divBdr>
            <w:top w:val="none" w:sz="0" w:space="0" w:color="auto"/>
            <w:left w:val="none" w:sz="0" w:space="0" w:color="auto"/>
            <w:bottom w:val="none" w:sz="0" w:space="0" w:color="auto"/>
            <w:right w:val="none" w:sz="0" w:space="0" w:color="auto"/>
          </w:divBdr>
        </w:div>
        <w:div w:id="225993149">
          <w:marLeft w:val="0"/>
          <w:marRight w:val="0"/>
          <w:marTop w:val="0"/>
          <w:marBottom w:val="0"/>
          <w:divBdr>
            <w:top w:val="none" w:sz="0" w:space="0" w:color="auto"/>
            <w:left w:val="none" w:sz="0" w:space="0" w:color="auto"/>
            <w:bottom w:val="none" w:sz="0" w:space="0" w:color="auto"/>
            <w:right w:val="none" w:sz="0" w:space="0" w:color="auto"/>
          </w:divBdr>
        </w:div>
        <w:div w:id="812525001">
          <w:marLeft w:val="0"/>
          <w:marRight w:val="0"/>
          <w:marTop w:val="0"/>
          <w:marBottom w:val="0"/>
          <w:divBdr>
            <w:top w:val="none" w:sz="0" w:space="0" w:color="auto"/>
            <w:left w:val="none" w:sz="0" w:space="0" w:color="auto"/>
            <w:bottom w:val="none" w:sz="0" w:space="0" w:color="auto"/>
            <w:right w:val="none" w:sz="0" w:space="0" w:color="auto"/>
          </w:divBdr>
        </w:div>
      </w:divsChild>
    </w:div>
    <w:div w:id="1907452971">
      <w:bodyDiv w:val="1"/>
      <w:marLeft w:val="0"/>
      <w:marRight w:val="0"/>
      <w:marTop w:val="0"/>
      <w:marBottom w:val="0"/>
      <w:divBdr>
        <w:top w:val="none" w:sz="0" w:space="0" w:color="auto"/>
        <w:left w:val="none" w:sz="0" w:space="0" w:color="auto"/>
        <w:bottom w:val="none" w:sz="0" w:space="0" w:color="auto"/>
        <w:right w:val="none" w:sz="0" w:space="0" w:color="auto"/>
      </w:divBdr>
    </w:div>
    <w:div w:id="1956256331">
      <w:marLeft w:val="0"/>
      <w:marRight w:val="0"/>
      <w:marTop w:val="0"/>
      <w:marBottom w:val="0"/>
      <w:divBdr>
        <w:top w:val="none" w:sz="0" w:space="0" w:color="auto"/>
        <w:left w:val="none" w:sz="0" w:space="0" w:color="auto"/>
        <w:bottom w:val="none" w:sz="0" w:space="0" w:color="auto"/>
        <w:right w:val="none" w:sz="0" w:space="0" w:color="auto"/>
      </w:divBdr>
    </w:div>
    <w:div w:id="1994096291">
      <w:marLeft w:val="0"/>
      <w:marRight w:val="0"/>
      <w:marTop w:val="0"/>
      <w:marBottom w:val="0"/>
      <w:divBdr>
        <w:top w:val="none" w:sz="0" w:space="0" w:color="auto"/>
        <w:left w:val="none" w:sz="0" w:space="0" w:color="auto"/>
        <w:bottom w:val="none" w:sz="0" w:space="0" w:color="auto"/>
        <w:right w:val="none" w:sz="0" w:space="0" w:color="auto"/>
      </w:divBdr>
    </w:div>
    <w:div w:id="2004311480">
      <w:marLeft w:val="0"/>
      <w:marRight w:val="0"/>
      <w:marTop w:val="0"/>
      <w:marBottom w:val="0"/>
      <w:divBdr>
        <w:top w:val="none" w:sz="0" w:space="0" w:color="auto"/>
        <w:left w:val="none" w:sz="0" w:space="0" w:color="auto"/>
        <w:bottom w:val="none" w:sz="0" w:space="0" w:color="auto"/>
        <w:right w:val="none" w:sz="0" w:space="0" w:color="auto"/>
      </w:divBdr>
    </w:div>
    <w:div w:id="2013947897">
      <w:bodyDiv w:val="1"/>
      <w:marLeft w:val="0"/>
      <w:marRight w:val="0"/>
      <w:marTop w:val="0"/>
      <w:marBottom w:val="0"/>
      <w:divBdr>
        <w:top w:val="none" w:sz="0" w:space="0" w:color="auto"/>
        <w:left w:val="none" w:sz="0" w:space="0" w:color="auto"/>
        <w:bottom w:val="none" w:sz="0" w:space="0" w:color="auto"/>
        <w:right w:val="none" w:sz="0" w:space="0" w:color="auto"/>
      </w:divBdr>
    </w:div>
    <w:div w:id="2075350485">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2469</TotalTime>
  <Pages>3</Pages>
  <Words>114</Words>
  <Characters>651</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岡崎 充輝</dc:creator>
  <cp:keywords/>
  <dc:description/>
  <cp:lastModifiedBy>大輔 山村</cp:lastModifiedBy>
  <cp:revision>67</cp:revision>
  <cp:lastPrinted>2024-01-21T05:03:00Z</cp:lastPrinted>
  <dcterms:created xsi:type="dcterms:W3CDTF">2020-03-06T09:24:00Z</dcterms:created>
  <dcterms:modified xsi:type="dcterms:W3CDTF">2024-01-21T05:04:00Z</dcterms:modified>
</cp:coreProperties>
</file>